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720BF4FA"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w:t>
      </w:r>
      <w:r w:rsidR="00CA4325">
        <w:rPr>
          <w:rFonts w:ascii="Arial" w:eastAsia="SimSun" w:hAnsi="Arial" w:cs="Times New Roman"/>
          <w:b/>
          <w:sz w:val="24"/>
          <w:szCs w:val="20"/>
          <w:lang w:val="en-GB"/>
        </w:rPr>
        <w:t>7</w:t>
      </w:r>
      <w:r w:rsidR="004A053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051DAE" w:rsidRPr="00051DAE">
        <w:rPr>
          <w:rFonts w:ascii="Arial" w:eastAsia="SimSun" w:hAnsi="Arial" w:cs="Times New Roman"/>
          <w:b/>
          <w:bCs/>
          <w:sz w:val="24"/>
          <w:szCs w:val="20"/>
          <w:lang w:val="en-GB" w:eastAsia="ja-JP"/>
        </w:rPr>
        <w:t>R4-</w:t>
      </w:r>
      <w:r w:rsidR="00BE253A">
        <w:rPr>
          <w:rFonts w:ascii="Arial" w:eastAsia="SimSun" w:hAnsi="Arial" w:cs="Times New Roman"/>
          <w:b/>
          <w:bCs/>
          <w:sz w:val="24"/>
          <w:szCs w:val="20"/>
          <w:lang w:val="en-GB" w:eastAsia="ja-JP"/>
        </w:rPr>
        <w:t>20</w:t>
      </w:r>
      <w:r w:rsidR="00522144">
        <w:rPr>
          <w:rFonts w:ascii="Arial" w:eastAsia="SimSun" w:hAnsi="Arial" w:cs="Times New Roman"/>
          <w:b/>
          <w:bCs/>
          <w:sz w:val="24"/>
          <w:szCs w:val="20"/>
          <w:lang w:val="en-GB" w:eastAsia="ja-JP"/>
        </w:rPr>
        <w:t>1</w:t>
      </w:r>
      <w:r w:rsidR="007C6F2F">
        <w:rPr>
          <w:rFonts w:ascii="Arial" w:eastAsia="SimSun" w:hAnsi="Arial" w:cs="Times New Roman"/>
          <w:b/>
          <w:bCs/>
          <w:sz w:val="24"/>
          <w:szCs w:val="20"/>
          <w:lang w:val="en-GB" w:eastAsia="ja-JP"/>
        </w:rPr>
        <w:t>5090</w:t>
      </w:r>
    </w:p>
    <w:bookmarkEnd w:id="0"/>
    <w:bookmarkEnd w:id="1"/>
    <w:p w14:paraId="5E338201" w14:textId="5F5B8B3F"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CA4325">
        <w:rPr>
          <w:rFonts w:ascii="Arial" w:eastAsia="SimSun" w:hAnsi="Arial" w:cs="Times New Roman"/>
          <w:b/>
          <w:sz w:val="24"/>
          <w:szCs w:val="20"/>
          <w:lang w:val="en-GB"/>
        </w:rPr>
        <w:t>2</w:t>
      </w:r>
      <w:r w:rsidR="00D71395">
        <w:rPr>
          <w:rFonts w:ascii="Arial" w:eastAsia="SimSun" w:hAnsi="Arial" w:cs="Times New Roman"/>
          <w:b/>
          <w:sz w:val="24"/>
          <w:szCs w:val="20"/>
          <w:lang w:val="en-GB"/>
        </w:rPr>
        <w:t>-</w:t>
      </w:r>
      <w:r w:rsidR="00CA4325">
        <w:rPr>
          <w:rFonts w:ascii="Arial" w:eastAsia="SimSun" w:hAnsi="Arial" w:cs="Times New Roman"/>
          <w:b/>
          <w:sz w:val="24"/>
          <w:szCs w:val="20"/>
          <w:lang w:val="en-GB"/>
        </w:rPr>
        <w:t>13</w:t>
      </w:r>
      <w:r w:rsidR="00D71395">
        <w:rPr>
          <w:rFonts w:ascii="Arial" w:eastAsia="SimSun" w:hAnsi="Arial" w:cs="Times New Roman"/>
          <w:b/>
          <w:sz w:val="24"/>
          <w:szCs w:val="20"/>
          <w:lang w:val="en-GB"/>
        </w:rPr>
        <w:t xml:space="preserve"> </w:t>
      </w:r>
      <w:r w:rsidR="00CA4325">
        <w:rPr>
          <w:rFonts w:ascii="Arial" w:eastAsia="SimSun" w:hAnsi="Arial" w:cs="Times New Roman"/>
          <w:b/>
          <w:sz w:val="24"/>
          <w:szCs w:val="20"/>
          <w:lang w:val="en-GB"/>
        </w:rPr>
        <w:t>Nov</w:t>
      </w:r>
      <w:r w:rsidR="00D71395">
        <w:rPr>
          <w:rFonts w:ascii="Arial" w:eastAsia="SimSun" w:hAnsi="Arial" w:cs="Times New Roman"/>
          <w:b/>
          <w:sz w:val="24"/>
          <w:szCs w:val="20"/>
          <w:lang w:val="en-GB"/>
        </w:rPr>
        <w:t>.</w:t>
      </w:r>
      <w:r w:rsidRPr="004A0531">
        <w:rPr>
          <w:rFonts w:ascii="Arial" w:eastAsia="SimSun" w:hAnsi="Arial" w:cs="Times New Roman"/>
          <w:b/>
          <w:sz w:val="24"/>
          <w:szCs w:val="20"/>
          <w:lang w:val="en-GB"/>
        </w:rPr>
        <w:t>, 2020</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002C50B1"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42AF4" w:rsidRPr="00B42AF4">
        <w:rPr>
          <w:rFonts w:ascii="Arial" w:eastAsia="Calibri" w:hAnsi="Arial" w:cs="Arial"/>
          <w:b/>
          <w:bCs/>
          <w:sz w:val="24"/>
          <w:lang w:val="en-GB"/>
        </w:rPr>
        <w:t>On NR Rel-16 HST BS demodulation PUSCH requirements and simulation results</w:t>
      </w:r>
    </w:p>
    <w:p w14:paraId="139CE457" w14:textId="7E140518"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C6F2F" w:rsidRPr="007C6F2F">
        <w:rPr>
          <w:rFonts w:ascii="Arial" w:eastAsia="MS Mincho" w:hAnsi="Arial" w:cs="Arial"/>
          <w:b/>
          <w:bCs/>
          <w:sz w:val="24"/>
          <w:szCs w:val="20"/>
          <w:lang w:val="en-GB"/>
        </w:rPr>
        <w:t>7.15.3.2.1</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41AA69BF" w14:textId="02F63024" w:rsidR="00B42AF4" w:rsidRDefault="00E96B2C" w:rsidP="005C23A4">
      <w:pPr>
        <w:rPr>
          <w:lang w:val="en-GB"/>
        </w:rPr>
      </w:pPr>
      <w:r>
        <w:rPr>
          <w:lang w:val="en-GB"/>
        </w:rPr>
        <w:t>All previously known</w:t>
      </w:r>
      <w:r w:rsidR="00B42AF4">
        <w:rPr>
          <w:lang w:val="en-GB"/>
        </w:rPr>
        <w:t xml:space="preserve"> open issues</w:t>
      </w:r>
      <w:r w:rsidR="00B42AF4" w:rsidRPr="00B42AF4">
        <w:t xml:space="preserve"> </w:t>
      </w:r>
      <w:r w:rsidR="00B42AF4" w:rsidRPr="00B42AF4">
        <w:rPr>
          <w:lang w:val="en-GB"/>
        </w:rPr>
        <w:t>on the topic of NR Rel-16 HST BS demodulation PUSCH requirements</w:t>
      </w:r>
      <w:r w:rsidR="00B42AF4">
        <w:rPr>
          <w:lang w:val="en-GB"/>
        </w:rPr>
        <w:t xml:space="preserve"> have been resolved at the RAN4#96e meeting. Results are captured in the email discussion summary </w:t>
      </w:r>
      <w:r w:rsidR="00B42AF4">
        <w:rPr>
          <w:lang w:val="en-GB"/>
        </w:rPr>
        <w:fldChar w:fldCharType="begin"/>
      </w:r>
      <w:r w:rsidR="00B42AF4">
        <w:rPr>
          <w:lang w:val="en-GB"/>
        </w:rPr>
        <w:instrText xml:space="preserve"> REF _Ref46946874 \r \h </w:instrText>
      </w:r>
      <w:r w:rsidR="00B42AF4">
        <w:rPr>
          <w:lang w:val="en-GB"/>
        </w:rPr>
      </w:r>
      <w:r w:rsidR="00B42AF4">
        <w:rPr>
          <w:lang w:val="en-GB"/>
        </w:rPr>
        <w:fldChar w:fldCharType="separate"/>
      </w:r>
      <w:r w:rsidR="00B42AF4">
        <w:rPr>
          <w:lang w:val="en-GB"/>
        </w:rPr>
        <w:t>[1]</w:t>
      </w:r>
      <w:r w:rsidR="00B42AF4">
        <w:rPr>
          <w:lang w:val="en-GB"/>
        </w:rPr>
        <w:fldChar w:fldCharType="end"/>
      </w:r>
      <w:r w:rsidR="00B42AF4">
        <w:rPr>
          <w:lang w:val="en-GB"/>
        </w:rPr>
        <w:t xml:space="preserve">, WF </w:t>
      </w:r>
      <w:r w:rsidR="00B42AF4">
        <w:rPr>
          <w:lang w:val="en-GB"/>
        </w:rPr>
        <w:fldChar w:fldCharType="begin"/>
      </w:r>
      <w:r w:rsidR="00B42AF4">
        <w:rPr>
          <w:lang w:val="en-GB"/>
        </w:rPr>
        <w:instrText xml:space="preserve"> REF _Ref46946904 \r \h </w:instrText>
      </w:r>
      <w:r w:rsidR="00B42AF4">
        <w:rPr>
          <w:lang w:val="en-GB"/>
        </w:rPr>
      </w:r>
      <w:r w:rsidR="00B42AF4">
        <w:rPr>
          <w:lang w:val="en-GB"/>
        </w:rPr>
        <w:fldChar w:fldCharType="separate"/>
      </w:r>
      <w:r w:rsidR="00B42AF4">
        <w:rPr>
          <w:lang w:val="en-GB"/>
        </w:rPr>
        <w:t>[2]</w:t>
      </w:r>
      <w:r w:rsidR="00B42AF4">
        <w:rPr>
          <w:lang w:val="en-GB"/>
        </w:rPr>
        <w:fldChar w:fldCharType="end"/>
      </w:r>
      <w:r w:rsidR="00B42AF4">
        <w:rPr>
          <w:lang w:val="en-GB"/>
        </w:rPr>
        <w:t>, and the meeting minutes (some agreements from the last go-to-webinar).</w:t>
      </w:r>
      <w:r>
        <w:rPr>
          <w:lang w:val="en-GB"/>
        </w:rPr>
        <w:br/>
        <w:t>For ease of reading and referencing, the agreements from the last GtW are captured hereunder:</w:t>
      </w:r>
    </w:p>
    <w:tbl>
      <w:tblPr>
        <w:tblStyle w:val="TableGrid"/>
        <w:tblW w:w="4500" w:type="pct"/>
        <w:jc w:val="center"/>
        <w:tblLook w:val="04A0" w:firstRow="1" w:lastRow="0" w:firstColumn="1" w:lastColumn="0" w:noHBand="0" w:noVBand="1"/>
      </w:tblPr>
      <w:tblGrid>
        <w:gridCol w:w="8655"/>
      </w:tblGrid>
      <w:tr w:rsidR="00E96B2C" w14:paraId="4585CABB" w14:textId="77777777" w:rsidTr="003729AB">
        <w:trPr>
          <w:jc w:val="center"/>
        </w:trPr>
        <w:tc>
          <w:tcPr>
            <w:tcW w:w="8655" w:type="dxa"/>
          </w:tcPr>
          <w:p w14:paraId="15D9F33A" w14:textId="77777777" w:rsidR="00E96B2C" w:rsidRPr="00E96B2C" w:rsidRDefault="00E96B2C" w:rsidP="005635B3">
            <w:pPr>
              <w:pStyle w:val="ListParagraph"/>
              <w:numPr>
                <w:ilvl w:val="0"/>
                <w:numId w:val="9"/>
              </w:numPr>
            </w:pPr>
            <w:r w:rsidRPr="00E96B2C">
              <w:t>Specification drafting of multi-path fading requirements</w:t>
            </w:r>
          </w:p>
          <w:p w14:paraId="6554A9E5" w14:textId="77777777" w:rsidR="00E96B2C" w:rsidRPr="00E96B2C" w:rsidRDefault="00E96B2C" w:rsidP="005635B3">
            <w:pPr>
              <w:pStyle w:val="ListParagraph"/>
              <w:numPr>
                <w:ilvl w:val="1"/>
                <w:numId w:val="9"/>
              </w:numPr>
            </w:pPr>
            <w:r w:rsidRPr="00E96B2C">
              <w:t xml:space="preserve">Introduce multi-path fading channel requirements with high Doppler value in a separate table under section “8.2.4 Requirements for PUSCH for high speed train” </w:t>
            </w:r>
          </w:p>
          <w:p w14:paraId="7CAAF4FF" w14:textId="52D637C6" w:rsidR="00E96B2C" w:rsidRPr="00E96B2C" w:rsidRDefault="00E96B2C" w:rsidP="005635B3">
            <w:pPr>
              <w:pStyle w:val="ListParagraph"/>
              <w:numPr>
                <w:ilvl w:val="1"/>
                <w:numId w:val="9"/>
              </w:numPr>
              <w:rPr>
                <w:lang w:val="en-GB"/>
              </w:rPr>
            </w:pPr>
            <w:r w:rsidRPr="00E96B2C">
              <w:t xml:space="preserve">This requirement only applicable for wide-area, medium-range BS which supporting HST </w:t>
            </w:r>
          </w:p>
        </w:tc>
      </w:tr>
    </w:tbl>
    <w:p w14:paraId="4E27807E" w14:textId="77777777" w:rsidR="00E96B2C" w:rsidRDefault="00E96B2C" w:rsidP="005C23A4">
      <w:pPr>
        <w:rPr>
          <w:lang w:val="en-GB"/>
        </w:rPr>
      </w:pPr>
    </w:p>
    <w:p w14:paraId="1379FAAB" w14:textId="7B7700E1" w:rsidR="00B42AF4" w:rsidRDefault="00E96B2C" w:rsidP="005C23A4">
      <w:pPr>
        <w:rPr>
          <w:lang w:val="en-GB"/>
        </w:rPr>
      </w:pPr>
      <w:r>
        <w:rPr>
          <w:lang w:val="en-GB"/>
        </w:rPr>
        <w:t>Since the last meeting</w:t>
      </w:r>
      <w:r w:rsidR="00B42AF4">
        <w:rPr>
          <w:lang w:val="en-GB"/>
        </w:rPr>
        <w:t xml:space="preserve">, we have identified the following topics </w:t>
      </w:r>
      <w:r>
        <w:rPr>
          <w:lang w:val="en-GB"/>
        </w:rPr>
        <w:t>that still need discussion</w:t>
      </w:r>
      <w:r w:rsidR="00B42AF4">
        <w:rPr>
          <w:lang w:val="en-GB"/>
        </w:rPr>
        <w:t>:</w:t>
      </w:r>
    </w:p>
    <w:p w14:paraId="625CF2B7" w14:textId="22DA31F4" w:rsidR="00B42AF4" w:rsidRDefault="00E413F6" w:rsidP="005635B3">
      <w:pPr>
        <w:pStyle w:val="ListParagraph"/>
        <w:numPr>
          <w:ilvl w:val="0"/>
          <w:numId w:val="8"/>
        </w:numPr>
        <w:rPr>
          <w:lang w:val="en-GB"/>
        </w:rPr>
      </w:pPr>
      <w:r>
        <w:rPr>
          <w:lang w:val="en-GB"/>
        </w:rPr>
        <w:t>Simulation result</w:t>
      </w:r>
      <w:r w:rsidR="00A84B30">
        <w:rPr>
          <w:lang w:val="en-GB"/>
        </w:rPr>
        <w:t>s</w:t>
      </w:r>
      <w:r>
        <w:rPr>
          <w:lang w:val="en-GB"/>
        </w:rPr>
        <w:t xml:space="preserve"> misalignment (span too large) in </w:t>
      </w:r>
      <w:r>
        <w:rPr>
          <w:lang w:val="en-GB"/>
        </w:rPr>
        <w:fldChar w:fldCharType="begin"/>
      </w:r>
      <w:r>
        <w:rPr>
          <w:lang w:val="en-GB"/>
        </w:rPr>
        <w:instrText xml:space="preserve"> REF _Ref53588292 \r \h </w:instrText>
      </w:r>
      <w:r>
        <w:rPr>
          <w:lang w:val="en-GB"/>
        </w:rPr>
      </w:r>
      <w:r>
        <w:rPr>
          <w:lang w:val="en-GB"/>
        </w:rPr>
        <w:fldChar w:fldCharType="separate"/>
      </w:r>
      <w:r>
        <w:rPr>
          <w:lang w:val="en-GB"/>
        </w:rPr>
        <w:t>[3]</w:t>
      </w:r>
      <w:r>
        <w:rPr>
          <w:lang w:val="en-GB"/>
        </w:rPr>
        <w:fldChar w:fldCharType="end"/>
      </w:r>
      <w:r>
        <w:rPr>
          <w:lang w:val="en-GB"/>
        </w:rPr>
        <w:t>.</w:t>
      </w:r>
    </w:p>
    <w:p w14:paraId="38E0668B" w14:textId="0371ED34" w:rsidR="00E413F6" w:rsidRDefault="00A84B30" w:rsidP="005635B3">
      <w:pPr>
        <w:pStyle w:val="ListParagraph"/>
        <w:numPr>
          <w:ilvl w:val="0"/>
          <w:numId w:val="8"/>
        </w:numPr>
        <w:rPr>
          <w:lang w:val="en-GB"/>
        </w:rPr>
      </w:pPr>
      <w:r w:rsidRPr="00A84B30">
        <w:rPr>
          <w:lang w:val="en-GB"/>
        </w:rPr>
        <w:t xml:space="preserve">Multi-path </w:t>
      </w:r>
      <w:r w:rsidR="00C5399B">
        <w:rPr>
          <w:lang w:val="en-GB"/>
        </w:rPr>
        <w:t>carrier</w:t>
      </w:r>
      <w:r w:rsidRPr="00A84B30">
        <w:rPr>
          <w:lang w:val="en-GB"/>
        </w:rPr>
        <w:t xml:space="preserve"> frequency</w:t>
      </w:r>
      <w:r>
        <w:rPr>
          <w:lang w:val="en-GB"/>
        </w:rPr>
        <w:t>.</w:t>
      </w:r>
    </w:p>
    <w:p w14:paraId="44A59618" w14:textId="745590FB" w:rsidR="00EF155C" w:rsidRPr="00B42AF4" w:rsidRDefault="00EF155C" w:rsidP="005635B3">
      <w:pPr>
        <w:pStyle w:val="ListParagraph"/>
        <w:numPr>
          <w:ilvl w:val="0"/>
          <w:numId w:val="8"/>
        </w:numPr>
        <w:rPr>
          <w:lang w:val="en-GB"/>
        </w:rPr>
      </w:pPr>
      <w:r>
        <w:rPr>
          <w:lang w:val="en-GB"/>
        </w:rPr>
        <w:t>Applicability rules not implemented in spec.</w:t>
      </w:r>
    </w:p>
    <w:p w14:paraId="1ED451B4" w14:textId="77777777" w:rsidR="00B42AF4" w:rsidRDefault="00B42AF4" w:rsidP="005C23A4">
      <w:pPr>
        <w:rPr>
          <w:lang w:val="en-GB"/>
        </w:rPr>
      </w:pPr>
    </w:p>
    <w:p w14:paraId="419A148F" w14:textId="64918D1B" w:rsidR="00B42AF4" w:rsidRDefault="005D562F" w:rsidP="005D562F">
      <w:pPr>
        <w:rPr>
          <w:lang w:val="en-GB"/>
        </w:rPr>
      </w:pPr>
      <w:r w:rsidRPr="005D562F">
        <w:rPr>
          <w:lang w:val="en-GB"/>
        </w:rPr>
        <w:t xml:space="preserve">In this contribution we will express our views on the </w:t>
      </w:r>
      <w:r w:rsidR="00E96B2C">
        <w:rPr>
          <w:lang w:val="en-GB"/>
        </w:rPr>
        <w:t>above issues</w:t>
      </w:r>
      <w:r w:rsidRPr="005D562F">
        <w:rPr>
          <w:lang w:val="en-GB"/>
        </w:rPr>
        <w:t>.</w:t>
      </w:r>
      <w:r>
        <w:rPr>
          <w:lang w:val="en-GB"/>
        </w:rPr>
        <w:br/>
      </w:r>
      <w:r w:rsidRPr="005D562F">
        <w:rPr>
          <w:lang w:val="en-GB"/>
        </w:rPr>
        <w:t xml:space="preserve">Additionally, we include the results of our </w:t>
      </w:r>
      <w:r>
        <w:rPr>
          <w:lang w:val="en-GB"/>
        </w:rPr>
        <w:t>remaining</w:t>
      </w:r>
      <w:r w:rsidRPr="005D562F">
        <w:rPr>
          <w:lang w:val="en-GB"/>
        </w:rPr>
        <w:t xml:space="preserve"> simulation campaigns</w:t>
      </w:r>
      <w:r w:rsidR="00E96B2C">
        <w:rPr>
          <w:lang w:val="en-GB"/>
        </w:rPr>
        <w:t xml:space="preserve"> (</w:t>
      </w:r>
      <w:r w:rsidR="00E96B2C" w:rsidRPr="00E96B2C">
        <w:rPr>
          <w:lang w:val="en-GB"/>
        </w:rPr>
        <w:t>multi-path fading channel under high Doppler</w:t>
      </w:r>
      <w:r w:rsidR="00E96B2C">
        <w:rPr>
          <w:lang w:val="en-GB"/>
        </w:rPr>
        <w:t>)</w:t>
      </w:r>
      <w:r w:rsidRPr="005D562F">
        <w:rPr>
          <w:lang w:val="en-GB"/>
        </w:rPr>
        <w:t xml:space="preserve"> directly in this Tdoc.</w:t>
      </w:r>
    </w:p>
    <w:p w14:paraId="3C5F50A0" w14:textId="77777777" w:rsidR="00B42AF4" w:rsidRDefault="00B42AF4" w:rsidP="005C23A4">
      <w:pPr>
        <w:rPr>
          <w:lang w:val="en-GB"/>
        </w:rPr>
      </w:pPr>
    </w:p>
    <w:p w14:paraId="60C7EF0F" w14:textId="48296C61" w:rsidR="00B42AF4" w:rsidRDefault="00B42AF4" w:rsidP="005C23A4">
      <w:pPr>
        <w:rPr>
          <w:lang w:val="en-GB"/>
        </w:rPr>
      </w:pPr>
    </w:p>
    <w:p w14:paraId="5694ACD3" w14:textId="77777777" w:rsidR="00A84B30" w:rsidRPr="0028713C" w:rsidRDefault="00A84B30" w:rsidP="00A84B30">
      <w:pPr>
        <w:pStyle w:val="RAN4H1"/>
      </w:pPr>
      <w:r w:rsidRPr="0028713C">
        <w:t>Discussion o</w:t>
      </w:r>
      <w:r>
        <w:t>n</w:t>
      </w:r>
      <w:r w:rsidRPr="0028713C">
        <w:t xml:space="preserve"> open issues</w:t>
      </w:r>
    </w:p>
    <w:p w14:paraId="20B6F7A4" w14:textId="77777777" w:rsidR="00A84B30" w:rsidRDefault="00A84B30" w:rsidP="00A84B30">
      <w:pPr>
        <w:rPr>
          <w:lang w:val="en-GB"/>
        </w:rPr>
      </w:pPr>
      <w:r>
        <w:rPr>
          <w:lang w:val="en-GB"/>
        </w:rPr>
        <w:t>Here we discuss open issues, left over from the last meeting.</w:t>
      </w:r>
    </w:p>
    <w:p w14:paraId="26471204" w14:textId="77777777" w:rsidR="00A84B30" w:rsidRDefault="00A84B30" w:rsidP="00A84B30">
      <w:pPr>
        <w:rPr>
          <w:lang w:val="en-GB"/>
        </w:rPr>
      </w:pPr>
    </w:p>
    <w:p w14:paraId="0F8AE937" w14:textId="58700917" w:rsidR="00A84B30" w:rsidRDefault="00A84B30" w:rsidP="00A84B30">
      <w:pPr>
        <w:pStyle w:val="RAN4H2"/>
        <w:rPr>
          <w:lang w:val="en-GB"/>
        </w:rPr>
      </w:pPr>
      <w:r w:rsidRPr="00A84B30">
        <w:rPr>
          <w:lang w:val="en-GB"/>
        </w:rPr>
        <w:t>Simulation results misalignment</w:t>
      </w:r>
    </w:p>
    <w:p w14:paraId="1D3CD372" w14:textId="755CB20D" w:rsidR="00A84B30" w:rsidRDefault="00A84B30" w:rsidP="00A84B30">
      <w:r>
        <w:rPr>
          <w:lang w:val="en-GB"/>
        </w:rPr>
        <w:t xml:space="preserve">We noticed the following uncertain result </w:t>
      </w:r>
      <w:r>
        <w:t xml:space="preserve">in the summary excel of 350kph PUSCH </w:t>
      </w:r>
      <w:r>
        <w:fldChar w:fldCharType="begin"/>
      </w:r>
      <w:r>
        <w:instrText xml:space="preserve"> REF _Ref53588292 \r \h </w:instrText>
      </w:r>
      <w:r>
        <w:fldChar w:fldCharType="separate"/>
      </w:r>
      <w:r>
        <w:t>[3]</w:t>
      </w:r>
      <w:r>
        <w:fldChar w:fldCharType="end"/>
      </w:r>
      <w:r>
        <w:t>:</w:t>
      </w:r>
    </w:p>
    <w:p w14:paraId="464D46D9" w14:textId="17BBDAAD" w:rsidR="00A84B30" w:rsidRDefault="00A84B30" w:rsidP="00A84B30">
      <w:pPr>
        <w:rPr>
          <w:lang w:val="en-GB"/>
        </w:rPr>
      </w:pPr>
      <w:r>
        <w:rPr>
          <w:noProof/>
        </w:rPr>
        <w:lastRenderedPageBreak/>
        <w:drawing>
          <wp:inline distT="0" distB="0" distL="0" distR="0" wp14:anchorId="35BD6258" wp14:editId="2F6B3BA2">
            <wp:extent cx="6113145" cy="166433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113145" cy="1664335"/>
                    </a:xfrm>
                    <a:prstGeom prst="rect">
                      <a:avLst/>
                    </a:prstGeom>
                    <a:noFill/>
                    <a:ln>
                      <a:noFill/>
                    </a:ln>
                  </pic:spPr>
                </pic:pic>
              </a:graphicData>
            </a:graphic>
          </wp:inline>
        </w:drawing>
      </w:r>
    </w:p>
    <w:p w14:paraId="789517B5" w14:textId="415A451E" w:rsidR="00A84B30" w:rsidRDefault="00A84B30" w:rsidP="00A84B30">
      <w:pPr>
        <w:pStyle w:val="Caption"/>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Simulation alignment issue.</w:t>
      </w:r>
    </w:p>
    <w:p w14:paraId="73FFFEF1" w14:textId="3EE46554" w:rsidR="005D562F" w:rsidRDefault="005D562F" w:rsidP="005C23A4">
      <w:pPr>
        <w:rPr>
          <w:lang w:val="en-GB"/>
        </w:rPr>
      </w:pPr>
    </w:p>
    <w:p w14:paraId="5B101211" w14:textId="7474123A" w:rsidR="005D562F" w:rsidRDefault="00A84B30" w:rsidP="00A84B30">
      <w:pPr>
        <w:pStyle w:val="RAN4observation0"/>
      </w:pPr>
      <w:r>
        <w:t>One company’s</w:t>
      </w:r>
      <w:r w:rsidR="00E413F6">
        <w:t xml:space="preserve"> impairment result is better than </w:t>
      </w:r>
      <w:r>
        <w:t>the corresponding</w:t>
      </w:r>
      <w:r w:rsidR="00E413F6">
        <w:t xml:space="preserve"> ideal one for 30kHz/10MHz, 2334Hz, 1T8R, MCS16. This causes a -102 error (</w:t>
      </w:r>
      <w:r>
        <w:t>span too large</w:t>
      </w:r>
      <w:r w:rsidR="00E413F6">
        <w:t>)</w:t>
      </w:r>
      <w:r>
        <w:t>.</w:t>
      </w:r>
    </w:p>
    <w:p w14:paraId="4F25DD6F" w14:textId="61A618DA" w:rsidR="00E96B2C" w:rsidRDefault="00E413F6" w:rsidP="00A84B30">
      <w:pPr>
        <w:pStyle w:val="RAN4proposal"/>
        <w:rPr>
          <w:lang w:val="en-GB"/>
        </w:rPr>
      </w:pPr>
      <w:r>
        <w:rPr>
          <w:lang w:val="en-GB"/>
        </w:rPr>
        <w:t xml:space="preserve">In case the identified </w:t>
      </w:r>
      <w:r w:rsidR="00184AA6">
        <w:rPr>
          <w:lang w:val="en-GB"/>
        </w:rPr>
        <w:t>cases in the simulation summary excel</w:t>
      </w:r>
      <w:r>
        <w:rPr>
          <w:lang w:val="en-GB"/>
        </w:rPr>
        <w:t xml:space="preserve"> </w:t>
      </w:r>
      <w:r w:rsidR="00765C52">
        <w:rPr>
          <w:lang w:val="en-GB"/>
        </w:rPr>
        <w:t>are</w:t>
      </w:r>
      <w:r>
        <w:rPr>
          <w:lang w:val="en-GB"/>
        </w:rPr>
        <w:t xml:space="preserve"> not updated in this meeting, remove t</w:t>
      </w:r>
      <w:r w:rsidR="00765C52">
        <w:rPr>
          <w:lang w:val="en-GB"/>
        </w:rPr>
        <w:t>hem</w:t>
      </w:r>
      <w:r>
        <w:rPr>
          <w:lang w:val="en-GB"/>
        </w:rPr>
        <w:t xml:space="preserve"> from the requirement calculation and move ahead with replacing TBDs in the CRs.</w:t>
      </w:r>
    </w:p>
    <w:p w14:paraId="50FACF18" w14:textId="3589EC25" w:rsidR="00E96B2C" w:rsidRDefault="00E96B2C" w:rsidP="005C23A4">
      <w:pPr>
        <w:rPr>
          <w:lang w:val="en-GB"/>
        </w:rPr>
      </w:pPr>
    </w:p>
    <w:p w14:paraId="07351885" w14:textId="1AFA47F6" w:rsidR="008C08B9" w:rsidRDefault="008C08B9" w:rsidP="005C23A4">
      <w:pPr>
        <w:rPr>
          <w:lang w:val="en-GB"/>
        </w:rPr>
      </w:pPr>
    </w:p>
    <w:p w14:paraId="0EA77133" w14:textId="0944A8B5" w:rsidR="008C08B9" w:rsidRDefault="008C08B9" w:rsidP="008C08B9">
      <w:pPr>
        <w:pStyle w:val="RAN4H2"/>
        <w:rPr>
          <w:lang w:val="en-GB"/>
        </w:rPr>
      </w:pPr>
      <w:r w:rsidRPr="00A84B30">
        <w:rPr>
          <w:lang w:val="en-GB"/>
        </w:rPr>
        <w:t xml:space="preserve">Multi-path </w:t>
      </w:r>
      <w:r w:rsidR="00C5399B">
        <w:rPr>
          <w:lang w:val="en-GB"/>
        </w:rPr>
        <w:t>carrier</w:t>
      </w:r>
      <w:r w:rsidRPr="00A84B30">
        <w:rPr>
          <w:lang w:val="en-GB"/>
        </w:rPr>
        <w:t xml:space="preserve"> frequency</w:t>
      </w:r>
    </w:p>
    <w:p w14:paraId="1187F378" w14:textId="2C66CF60" w:rsidR="00E96B2C" w:rsidRDefault="00184AA6" w:rsidP="005C23A4">
      <w:pPr>
        <w:rPr>
          <w:lang w:val="en-GB"/>
        </w:rPr>
      </w:pPr>
      <w:r>
        <w:rPr>
          <w:lang w:val="en-GB"/>
        </w:rPr>
        <w:t>In discussions about PUSCH m</w:t>
      </w:r>
      <w:r w:rsidRPr="00184AA6">
        <w:rPr>
          <w:lang w:val="en-GB"/>
        </w:rPr>
        <w:t>ulti-path fading channel models with high Doppler values</w:t>
      </w:r>
      <w:r>
        <w:rPr>
          <w:lang w:val="en-GB"/>
        </w:rPr>
        <w:t xml:space="preserve">, it was neglected to discuss the </w:t>
      </w:r>
      <w:r w:rsidR="00F80B61">
        <w:rPr>
          <w:lang w:val="en-GB"/>
        </w:rPr>
        <w:t>centre</w:t>
      </w:r>
      <w:r>
        <w:rPr>
          <w:lang w:val="en-GB"/>
        </w:rPr>
        <w:t>/carrier frequencies to be used for simulations with the respective fading scenarios.</w:t>
      </w:r>
    </w:p>
    <w:p w14:paraId="007F2471" w14:textId="6B1717CE" w:rsidR="00184AA6" w:rsidRDefault="00184AA6" w:rsidP="005C23A4">
      <w:pPr>
        <w:rPr>
          <w:lang w:val="en-GB"/>
        </w:rPr>
      </w:pPr>
      <w:r>
        <w:rPr>
          <w:lang w:val="en-GB"/>
        </w:rPr>
        <w:t>We have used the following values for our evaluations:</w:t>
      </w:r>
    </w:p>
    <w:p w14:paraId="07C62350" w14:textId="22115575" w:rsidR="00184AA6" w:rsidRPr="00DF0293" w:rsidRDefault="00184AA6" w:rsidP="00184AA6">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Used carrier frequencies</w:t>
      </w:r>
    </w:p>
    <w:tbl>
      <w:tblPr>
        <w:tblStyle w:val="TableGrid"/>
        <w:tblW w:w="0" w:type="auto"/>
        <w:jc w:val="center"/>
        <w:tblLook w:val="04A0" w:firstRow="1" w:lastRow="0" w:firstColumn="1" w:lastColumn="0" w:noHBand="0" w:noVBand="1"/>
      </w:tblPr>
      <w:tblGrid>
        <w:gridCol w:w="2257"/>
        <w:gridCol w:w="955"/>
        <w:gridCol w:w="794"/>
        <w:gridCol w:w="828"/>
      </w:tblGrid>
      <w:tr w:rsidR="00184AA6" w:rsidRPr="00376792" w14:paraId="2DFBB02A" w14:textId="77777777" w:rsidTr="00184AA6">
        <w:trPr>
          <w:trHeight w:val="300"/>
          <w:jc w:val="center"/>
        </w:trPr>
        <w:tc>
          <w:tcPr>
            <w:tcW w:w="0" w:type="auto"/>
            <w:noWrap/>
            <w:hideMark/>
          </w:tcPr>
          <w:p w14:paraId="385FA506" w14:textId="0C09578C" w:rsidR="00184AA6" w:rsidRPr="00376792" w:rsidRDefault="00184AA6" w:rsidP="00184AA6">
            <w:r w:rsidRPr="00376792">
              <w:rPr>
                <w:b/>
                <w:bCs/>
              </w:rPr>
              <w:t>Propagation condition</w:t>
            </w:r>
          </w:p>
        </w:tc>
        <w:tc>
          <w:tcPr>
            <w:tcW w:w="0" w:type="auto"/>
            <w:noWrap/>
            <w:hideMark/>
          </w:tcPr>
          <w:p w14:paraId="484AA7F4" w14:textId="0DFBCC02" w:rsidR="00184AA6" w:rsidRPr="00376792" w:rsidRDefault="00184AA6" w:rsidP="00184AA6">
            <w:r>
              <w:rPr>
                <w:b/>
                <w:bCs/>
              </w:rPr>
              <w:t>fc</w:t>
            </w:r>
            <w:r w:rsidRPr="00376792">
              <w:rPr>
                <w:b/>
                <w:bCs/>
              </w:rPr>
              <w:t xml:space="preserve"> (GHz)</w:t>
            </w:r>
          </w:p>
        </w:tc>
        <w:tc>
          <w:tcPr>
            <w:tcW w:w="0" w:type="auto"/>
            <w:noWrap/>
            <w:hideMark/>
          </w:tcPr>
          <w:p w14:paraId="731A0E22" w14:textId="6A0C17D9" w:rsidR="00184AA6" w:rsidRPr="00376792" w:rsidRDefault="00184AA6" w:rsidP="00184AA6">
            <w:r w:rsidRPr="00376792">
              <w:rPr>
                <w:b/>
                <w:bCs/>
              </w:rPr>
              <w:t>SCS</w:t>
            </w:r>
          </w:p>
        </w:tc>
        <w:tc>
          <w:tcPr>
            <w:tcW w:w="0" w:type="auto"/>
            <w:noWrap/>
            <w:hideMark/>
          </w:tcPr>
          <w:p w14:paraId="499D2E07" w14:textId="4F4FD492" w:rsidR="00184AA6" w:rsidRPr="00376792" w:rsidRDefault="00184AA6" w:rsidP="00184AA6">
            <w:r w:rsidRPr="00376792">
              <w:rPr>
                <w:b/>
                <w:bCs/>
              </w:rPr>
              <w:t>CBW</w:t>
            </w:r>
          </w:p>
        </w:tc>
      </w:tr>
      <w:tr w:rsidR="00184AA6" w:rsidRPr="00376792" w14:paraId="0F1D7E87" w14:textId="77777777" w:rsidTr="00184AA6">
        <w:trPr>
          <w:trHeight w:val="300"/>
          <w:jc w:val="center"/>
        </w:trPr>
        <w:tc>
          <w:tcPr>
            <w:tcW w:w="0" w:type="auto"/>
            <w:noWrap/>
          </w:tcPr>
          <w:p w14:paraId="6807EBF7" w14:textId="11447022" w:rsidR="00184AA6" w:rsidRPr="005635B3" w:rsidRDefault="00184AA6" w:rsidP="00184AA6">
            <w:r w:rsidRPr="005635B3">
              <w:t>TDLC300-600 FO=0Hz</w:t>
            </w:r>
          </w:p>
        </w:tc>
        <w:tc>
          <w:tcPr>
            <w:tcW w:w="0" w:type="auto"/>
            <w:noWrap/>
          </w:tcPr>
          <w:p w14:paraId="12F443FE" w14:textId="098E856C" w:rsidR="00184AA6" w:rsidRDefault="00184AA6" w:rsidP="00184AA6">
            <w:r>
              <w:t>2.1</w:t>
            </w:r>
          </w:p>
        </w:tc>
        <w:tc>
          <w:tcPr>
            <w:tcW w:w="0" w:type="auto"/>
            <w:noWrap/>
          </w:tcPr>
          <w:p w14:paraId="3FE111E8" w14:textId="3BA13522" w:rsidR="00184AA6" w:rsidRPr="00376792" w:rsidRDefault="00184AA6" w:rsidP="00184AA6">
            <w:r w:rsidRPr="00376792">
              <w:t>15KHz</w:t>
            </w:r>
          </w:p>
        </w:tc>
        <w:tc>
          <w:tcPr>
            <w:tcW w:w="0" w:type="auto"/>
            <w:noWrap/>
          </w:tcPr>
          <w:p w14:paraId="3878D8AF" w14:textId="32803C55" w:rsidR="00184AA6" w:rsidRPr="00376792" w:rsidRDefault="00184AA6" w:rsidP="00184AA6">
            <w:r w:rsidRPr="00376792">
              <w:t>5MHz</w:t>
            </w:r>
          </w:p>
        </w:tc>
      </w:tr>
      <w:tr w:rsidR="00184AA6" w:rsidRPr="00376792" w14:paraId="0C34CA0A" w14:textId="77777777" w:rsidTr="00184AA6">
        <w:trPr>
          <w:trHeight w:val="300"/>
          <w:jc w:val="center"/>
        </w:trPr>
        <w:tc>
          <w:tcPr>
            <w:tcW w:w="0" w:type="auto"/>
            <w:hideMark/>
          </w:tcPr>
          <w:p w14:paraId="2BA20B22" w14:textId="77777777" w:rsidR="00184AA6" w:rsidRPr="00376792" w:rsidRDefault="00184AA6" w:rsidP="003729AB">
            <w:r w:rsidRPr="005635B3">
              <w:t>TDLC300-1200 FO=0Hz</w:t>
            </w:r>
          </w:p>
        </w:tc>
        <w:tc>
          <w:tcPr>
            <w:tcW w:w="0" w:type="auto"/>
            <w:hideMark/>
          </w:tcPr>
          <w:p w14:paraId="0291E2F5" w14:textId="77777777" w:rsidR="00184AA6" w:rsidRPr="00376792" w:rsidRDefault="00184AA6" w:rsidP="003729AB">
            <w:r>
              <w:t>3.6</w:t>
            </w:r>
          </w:p>
        </w:tc>
        <w:tc>
          <w:tcPr>
            <w:tcW w:w="0" w:type="auto"/>
            <w:hideMark/>
          </w:tcPr>
          <w:p w14:paraId="31BC8F0C" w14:textId="77777777" w:rsidR="00184AA6" w:rsidRPr="00376792" w:rsidRDefault="00184AA6" w:rsidP="003729AB">
            <w:r>
              <w:t>30</w:t>
            </w:r>
            <w:r w:rsidRPr="00376792">
              <w:t>KHz</w:t>
            </w:r>
          </w:p>
        </w:tc>
        <w:tc>
          <w:tcPr>
            <w:tcW w:w="0" w:type="auto"/>
            <w:hideMark/>
          </w:tcPr>
          <w:p w14:paraId="29C88220" w14:textId="77777777" w:rsidR="00184AA6" w:rsidRPr="00376792" w:rsidRDefault="00184AA6" w:rsidP="003729AB">
            <w:r>
              <w:t>10</w:t>
            </w:r>
            <w:r w:rsidRPr="00376792">
              <w:t>MHz</w:t>
            </w:r>
          </w:p>
        </w:tc>
      </w:tr>
    </w:tbl>
    <w:p w14:paraId="4778C114" w14:textId="7E9405B0" w:rsidR="008C08B9" w:rsidRDefault="008C08B9" w:rsidP="005C23A4">
      <w:pPr>
        <w:rPr>
          <w:lang w:val="en-GB"/>
        </w:rPr>
      </w:pPr>
    </w:p>
    <w:p w14:paraId="0FAB2095" w14:textId="159553C6" w:rsidR="008C08B9" w:rsidRPr="00F80B61" w:rsidRDefault="00F80B61" w:rsidP="005C23D8">
      <w:pPr>
        <w:pStyle w:val="RAN4proposal"/>
        <w:rPr>
          <w:lang w:val="en-GB"/>
        </w:rPr>
      </w:pPr>
      <w:r w:rsidRPr="00F80B61">
        <w:rPr>
          <w:lang w:val="en-GB"/>
        </w:rPr>
        <w:t xml:space="preserve">If required for simulation alignment, RAN4 to consider fc=2.1GHz for </w:t>
      </w:r>
      <w:r w:rsidRPr="00F80B61">
        <w:t>TDLC300-600 FO=0Hz (15kHz</w:t>
      </w:r>
      <w:r>
        <w:t xml:space="preserve">), and fc=3.6GHz for </w:t>
      </w:r>
      <w:r w:rsidRPr="00F80B61">
        <w:rPr>
          <w:lang w:val="en-GB"/>
        </w:rPr>
        <w:t>TDLC300-1200 FO=0Hz (30kHz)</w:t>
      </w:r>
      <w:r>
        <w:rPr>
          <w:lang w:val="en-GB"/>
        </w:rPr>
        <w:t>.</w:t>
      </w:r>
    </w:p>
    <w:p w14:paraId="319E0C0C" w14:textId="2A1FDA71" w:rsidR="008C08B9" w:rsidRDefault="008C08B9" w:rsidP="005C23A4">
      <w:pPr>
        <w:rPr>
          <w:lang w:val="en-GB"/>
        </w:rPr>
      </w:pPr>
    </w:p>
    <w:p w14:paraId="230BF6FF" w14:textId="59B80511" w:rsidR="00527B3A" w:rsidRDefault="00527B3A" w:rsidP="005C23A4">
      <w:pPr>
        <w:rPr>
          <w:lang w:val="en-GB"/>
        </w:rPr>
      </w:pPr>
    </w:p>
    <w:p w14:paraId="1381D9A4" w14:textId="38972491" w:rsidR="00EF155C" w:rsidRPr="00EF155C" w:rsidRDefault="00EF155C" w:rsidP="00EF155C">
      <w:pPr>
        <w:pStyle w:val="RAN4H2"/>
        <w:rPr>
          <w:lang w:val="en-GB"/>
        </w:rPr>
      </w:pPr>
      <w:r w:rsidRPr="00EF155C">
        <w:rPr>
          <w:lang w:val="en-GB"/>
        </w:rPr>
        <w:t>Applicability rules not implemented in spec</w:t>
      </w:r>
    </w:p>
    <w:p w14:paraId="4E16C8E5" w14:textId="22C283A2" w:rsidR="00EF155C" w:rsidRDefault="00EF155C" w:rsidP="00EF155C">
      <w:pPr>
        <w:rPr>
          <w:lang w:val="en-GB"/>
        </w:rPr>
      </w:pPr>
      <w:r>
        <w:rPr>
          <w:lang w:val="en-GB"/>
        </w:rPr>
        <w:t>While verifying the CR implementation status of the latest specifications, we have noticed that some previously agreed PUSCH applicability rules have not been included.</w:t>
      </w:r>
    </w:p>
    <w:p w14:paraId="1B409441" w14:textId="68E9F2A2" w:rsidR="00EF155C" w:rsidRDefault="00EF155C" w:rsidP="00EF155C">
      <w:pPr>
        <w:rPr>
          <w:lang w:val="en-GB"/>
        </w:rPr>
      </w:pPr>
      <w:r>
        <w:rPr>
          <w:lang w:val="en-GB"/>
        </w:rPr>
        <w:t>In particular the agreements from RAN4#95e [</w:t>
      </w:r>
      <w:r w:rsidRPr="00EF155C">
        <w:rPr>
          <w:lang w:val="en-GB"/>
        </w:rPr>
        <w:t>R4-2008821</w:t>
      </w:r>
      <w:r>
        <w:rPr>
          <w:lang w:val="en-GB"/>
        </w:rPr>
        <w:t>] seem to be missing from TS 38.141-1 and TS 38.141-2:</w:t>
      </w:r>
    </w:p>
    <w:tbl>
      <w:tblPr>
        <w:tblStyle w:val="TableGrid"/>
        <w:tblW w:w="4500" w:type="pct"/>
        <w:jc w:val="center"/>
        <w:tblLook w:val="04A0" w:firstRow="1" w:lastRow="0" w:firstColumn="1" w:lastColumn="0" w:noHBand="0" w:noVBand="1"/>
      </w:tblPr>
      <w:tblGrid>
        <w:gridCol w:w="8655"/>
      </w:tblGrid>
      <w:tr w:rsidR="00EF155C" w14:paraId="2BA93FCA" w14:textId="77777777" w:rsidTr="003729AB">
        <w:trPr>
          <w:jc w:val="center"/>
        </w:trPr>
        <w:tc>
          <w:tcPr>
            <w:tcW w:w="8655" w:type="dxa"/>
          </w:tcPr>
          <w:p w14:paraId="36348CB5" w14:textId="77777777" w:rsidR="00EF155C" w:rsidRPr="00EF155C" w:rsidRDefault="00EF155C" w:rsidP="00EF155C">
            <w:pPr>
              <w:numPr>
                <w:ilvl w:val="0"/>
                <w:numId w:val="17"/>
              </w:numPr>
              <w:rPr>
                <w:lang w:val="en-GB"/>
              </w:rPr>
            </w:pPr>
            <w:r w:rsidRPr="00EF155C">
              <w:rPr>
                <w:lang w:val="en-GB"/>
              </w:rPr>
              <w:t>PUSCH implicit test passing applicability rule</w:t>
            </w:r>
          </w:p>
          <w:p w14:paraId="1906BA19" w14:textId="77777777" w:rsidR="00EF155C" w:rsidRPr="00EF155C" w:rsidRDefault="00EF155C" w:rsidP="00EF155C">
            <w:pPr>
              <w:numPr>
                <w:ilvl w:val="1"/>
                <w:numId w:val="17"/>
              </w:numPr>
              <w:rPr>
                <w:lang w:val="en-GB"/>
              </w:rPr>
            </w:pPr>
            <w:r w:rsidRPr="00EF155C">
              <w:rPr>
                <w:lang w:val="en-GB"/>
              </w:rPr>
              <w:t xml:space="preserve">Capture the following applicability rule in test specifications: </w:t>
            </w:r>
          </w:p>
          <w:p w14:paraId="321E14D2" w14:textId="77777777" w:rsidR="00EF155C" w:rsidRPr="00EF155C" w:rsidRDefault="00EF155C" w:rsidP="00EF155C">
            <w:pPr>
              <w:numPr>
                <w:ilvl w:val="2"/>
                <w:numId w:val="17"/>
              </w:numPr>
              <w:rPr>
                <w:lang w:val="en-GB"/>
              </w:rPr>
            </w:pPr>
            <w:r w:rsidRPr="00EF155C">
              <w:rPr>
                <w:lang w:val="en-GB"/>
              </w:rPr>
              <w:t>“Unless otherwise stated, a BS that declares to support 500km/h (see D.1XX in table 4.6-1) and passes the tests for 500km/h, can also consider the tests for 350km/h as passed.”</w:t>
            </w:r>
          </w:p>
          <w:p w14:paraId="4711778F" w14:textId="77777777" w:rsidR="00EF155C" w:rsidRPr="00EF155C" w:rsidRDefault="00EF155C" w:rsidP="00EF155C">
            <w:pPr>
              <w:numPr>
                <w:ilvl w:val="0"/>
                <w:numId w:val="17"/>
              </w:numPr>
              <w:rPr>
                <w:lang w:val="en-GB"/>
              </w:rPr>
            </w:pPr>
            <w:r w:rsidRPr="00EF155C">
              <w:rPr>
                <w:lang w:val="en-GB"/>
              </w:rPr>
              <w:t>PUSCH 1T1R applicability rule</w:t>
            </w:r>
          </w:p>
          <w:p w14:paraId="0424766E" w14:textId="77777777" w:rsidR="00EF155C" w:rsidRPr="00EF155C" w:rsidRDefault="00EF155C" w:rsidP="00EF155C">
            <w:pPr>
              <w:numPr>
                <w:ilvl w:val="1"/>
                <w:numId w:val="17"/>
              </w:numPr>
              <w:rPr>
                <w:lang w:val="en-GB"/>
              </w:rPr>
            </w:pPr>
            <w:r w:rsidRPr="00EF155C">
              <w:rPr>
                <w:lang w:val="en-GB"/>
              </w:rPr>
              <w:t>Applicability rule:</w:t>
            </w:r>
            <w:r w:rsidRPr="00EF155C">
              <w:rPr>
                <w:lang w:val="en-GB"/>
              </w:rPr>
              <w:br/>
              <w:t xml:space="preserve">In high speed train requirements, unless otherwise stated, for a BS supporting different </w:t>
            </w:r>
            <w:r w:rsidRPr="00EF155C">
              <w:rPr>
                <w:lang w:val="en-GB"/>
              </w:rPr>
              <w:lastRenderedPageBreak/>
              <w:t xml:space="preserve">numbers of antenna connectors (for BS type 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r w:rsidRPr="00EF155C">
              <w:rPr>
                <w:lang w:val="en-GB"/>
              </w:rPr>
              <w:br/>
              <w:t xml:space="preserve">If </w:t>
            </w:r>
            <w:r w:rsidRPr="00EF155C">
              <w:t>the BS doesn’t support 1RX</w:t>
            </w:r>
            <w:r w:rsidRPr="00EF155C">
              <w:rPr>
                <w:lang w:val="en-GB"/>
              </w:rPr>
              <w:t>, the tests with low MIMO correlation level shall apply only for the lowest and highest numbers of supported connectors, and the specific connectors used for testing are based on manufacturer declaration.</w:t>
            </w:r>
          </w:p>
          <w:p w14:paraId="05E00666" w14:textId="77777777" w:rsidR="00EF155C" w:rsidRPr="00EF155C" w:rsidRDefault="00EF155C" w:rsidP="00EF155C">
            <w:pPr>
              <w:numPr>
                <w:ilvl w:val="1"/>
                <w:numId w:val="17"/>
              </w:numPr>
              <w:rPr>
                <w:lang w:val="en-GB"/>
              </w:rPr>
            </w:pPr>
            <w:r w:rsidRPr="00EF155C">
              <w:rPr>
                <w:lang w:val="en-GB"/>
              </w:rPr>
              <w:t>Remark on the applicability rule:</w:t>
            </w:r>
            <w:r w:rsidRPr="00EF155C">
              <w:rPr>
                <w:lang w:val="en-GB"/>
              </w:rPr>
              <w:br/>
              <w:t>The highest number of connectors can simultaneously be second lowest number.</w:t>
            </w:r>
          </w:p>
          <w:p w14:paraId="326A1B62" w14:textId="0141039F" w:rsidR="00EF155C" w:rsidRPr="00E96B2C" w:rsidRDefault="00EF155C" w:rsidP="00EF155C">
            <w:pPr>
              <w:rPr>
                <w:lang w:val="en-GB"/>
              </w:rPr>
            </w:pPr>
          </w:p>
        </w:tc>
      </w:tr>
    </w:tbl>
    <w:p w14:paraId="17010346" w14:textId="3D253E00" w:rsidR="00EF155C" w:rsidRDefault="00EF155C" w:rsidP="00EF155C">
      <w:pPr>
        <w:rPr>
          <w:lang w:val="en-GB"/>
        </w:rPr>
      </w:pPr>
    </w:p>
    <w:p w14:paraId="58C8690E" w14:textId="027F2F5D" w:rsidR="00EF155C" w:rsidRDefault="009B553C" w:rsidP="009B553C">
      <w:pPr>
        <w:pStyle w:val="RAN4observation0"/>
      </w:pPr>
      <w:r>
        <w:t>The implicit test passing and 1T1R applicability rules from RAN4#95e have yet to be included in TS 38.141-1 and TS 38.141-2.</w:t>
      </w:r>
    </w:p>
    <w:p w14:paraId="2FA02198" w14:textId="707D7B8E" w:rsidR="00EF155C" w:rsidRDefault="009B553C" w:rsidP="009B553C">
      <w:pPr>
        <w:pStyle w:val="RAN4proposal"/>
        <w:rPr>
          <w:lang w:val="en-GB"/>
        </w:rPr>
      </w:pPr>
      <w:r>
        <w:rPr>
          <w:lang w:val="en-GB"/>
        </w:rPr>
        <w:t xml:space="preserve">The companies responsible for PUSCH HST CRs to TS 38.141-1 and TS 38.141-2, are requested to include the </w:t>
      </w:r>
      <w:r w:rsidRPr="009B553C">
        <w:rPr>
          <w:lang w:val="en-GB"/>
        </w:rPr>
        <w:t>implicit test passing and 1T1R applicability rules</w:t>
      </w:r>
      <w:r>
        <w:rPr>
          <w:lang w:val="en-GB"/>
        </w:rPr>
        <w:t xml:space="preserve"> in this meeting.</w:t>
      </w:r>
    </w:p>
    <w:p w14:paraId="7C599E7D" w14:textId="50A7DEE8" w:rsidR="00EF155C" w:rsidRDefault="00EF155C" w:rsidP="00EF155C">
      <w:pPr>
        <w:rPr>
          <w:lang w:val="en-GB"/>
        </w:rPr>
      </w:pPr>
    </w:p>
    <w:p w14:paraId="3D419BE9" w14:textId="77777777" w:rsidR="00EF155C" w:rsidRDefault="00EF155C" w:rsidP="005C23A4">
      <w:pPr>
        <w:rPr>
          <w:lang w:val="en-GB"/>
        </w:rPr>
      </w:pPr>
    </w:p>
    <w:p w14:paraId="301B9CF2" w14:textId="77777777" w:rsidR="008C08B9" w:rsidRDefault="008C08B9" w:rsidP="005C23A4">
      <w:pPr>
        <w:rPr>
          <w:lang w:val="en-GB"/>
        </w:rPr>
      </w:pPr>
    </w:p>
    <w:p w14:paraId="209C7F54" w14:textId="77777777" w:rsidR="00E96B2C" w:rsidRPr="0028713C" w:rsidRDefault="00E96B2C" w:rsidP="00E96B2C">
      <w:pPr>
        <w:pStyle w:val="RAN4H1"/>
      </w:pPr>
      <w:r>
        <w:t>Simulation results</w:t>
      </w:r>
    </w:p>
    <w:p w14:paraId="5CB90E8D" w14:textId="311A9754" w:rsidR="005635B3" w:rsidRDefault="00E96B2C" w:rsidP="00E96B2C">
      <w:pPr>
        <w:rPr>
          <w:lang w:val="en-GB"/>
        </w:rPr>
      </w:pPr>
      <w:r>
        <w:rPr>
          <w:lang w:val="en-GB"/>
        </w:rPr>
        <w:t>In RAN4#96-e the propagation conditions for “</w:t>
      </w:r>
      <w:r w:rsidRPr="00E96B2C">
        <w:rPr>
          <w:lang w:val="en-GB"/>
        </w:rPr>
        <w:t>multi-path fading channel under high Doppler</w:t>
      </w:r>
      <w:r>
        <w:rPr>
          <w:lang w:val="en-GB"/>
        </w:rPr>
        <w:t>” have been clarified</w:t>
      </w:r>
      <w:r w:rsidR="005635B3">
        <w:rPr>
          <w:lang w:val="en-GB"/>
        </w:rPr>
        <w:t xml:space="preserve"> </w:t>
      </w:r>
      <w:r w:rsidR="005635B3">
        <w:rPr>
          <w:lang w:val="en-GB"/>
        </w:rPr>
        <w:fldChar w:fldCharType="begin"/>
      </w:r>
      <w:r w:rsidR="005635B3">
        <w:rPr>
          <w:lang w:val="en-GB"/>
        </w:rPr>
        <w:instrText xml:space="preserve"> REF _Ref46946904 \n \h </w:instrText>
      </w:r>
      <w:r w:rsidR="005635B3">
        <w:rPr>
          <w:lang w:val="en-GB"/>
        </w:rPr>
      </w:r>
      <w:r w:rsidR="005635B3">
        <w:rPr>
          <w:lang w:val="en-GB"/>
        </w:rPr>
        <w:fldChar w:fldCharType="separate"/>
      </w:r>
      <w:r w:rsidR="005635B3">
        <w:rPr>
          <w:lang w:val="en-GB"/>
        </w:rPr>
        <w:t>[2]</w:t>
      </w:r>
      <w:r w:rsidR="005635B3">
        <w:rPr>
          <w:lang w:val="en-GB"/>
        </w:rPr>
        <w:fldChar w:fldCharType="end"/>
      </w:r>
      <w:r w:rsidR="005635B3">
        <w:rPr>
          <w:lang w:val="en-GB"/>
        </w:rPr>
        <w:t>:</w:t>
      </w:r>
      <w:r>
        <w:rPr>
          <w:lang w:val="en-GB"/>
        </w:rPr>
        <w:t xml:space="preserve"> </w:t>
      </w:r>
    </w:p>
    <w:tbl>
      <w:tblPr>
        <w:tblStyle w:val="TableGrid"/>
        <w:tblW w:w="4500" w:type="pct"/>
        <w:jc w:val="center"/>
        <w:tblLook w:val="04A0" w:firstRow="1" w:lastRow="0" w:firstColumn="1" w:lastColumn="0" w:noHBand="0" w:noVBand="1"/>
      </w:tblPr>
      <w:tblGrid>
        <w:gridCol w:w="8655"/>
      </w:tblGrid>
      <w:tr w:rsidR="005635B3" w14:paraId="3373B7B3" w14:textId="77777777" w:rsidTr="003729AB">
        <w:trPr>
          <w:jc w:val="center"/>
        </w:trPr>
        <w:tc>
          <w:tcPr>
            <w:tcW w:w="8655" w:type="dxa"/>
          </w:tcPr>
          <w:p w14:paraId="005EBADF" w14:textId="77777777" w:rsidR="005635B3" w:rsidRPr="005635B3" w:rsidRDefault="005635B3" w:rsidP="005635B3">
            <w:pPr>
              <w:numPr>
                <w:ilvl w:val="0"/>
                <w:numId w:val="10"/>
              </w:numPr>
              <w:rPr>
                <w:lang w:val="en-GB"/>
              </w:rPr>
            </w:pPr>
            <w:r w:rsidRPr="005635B3">
              <w:rPr>
                <w:lang w:val="en-GB"/>
              </w:rPr>
              <w:t>Multi-path fading scenarios under consideration</w:t>
            </w:r>
          </w:p>
          <w:p w14:paraId="4D33BF9F" w14:textId="77777777" w:rsidR="005635B3" w:rsidRPr="005635B3" w:rsidRDefault="005635B3" w:rsidP="005635B3">
            <w:pPr>
              <w:numPr>
                <w:ilvl w:val="1"/>
                <w:numId w:val="10"/>
              </w:numPr>
              <w:rPr>
                <w:lang w:val="en-GB"/>
              </w:rPr>
            </w:pPr>
            <w:r w:rsidRPr="005635B3">
              <w:rPr>
                <w:lang w:val="en-GB"/>
              </w:rPr>
              <w:t>The following models are under consideration:</w:t>
            </w:r>
          </w:p>
          <w:p w14:paraId="554B22F5" w14:textId="77777777" w:rsidR="005635B3" w:rsidRPr="005635B3" w:rsidRDefault="005635B3" w:rsidP="005635B3">
            <w:pPr>
              <w:numPr>
                <w:ilvl w:val="2"/>
                <w:numId w:val="10"/>
              </w:numPr>
              <w:rPr>
                <w:lang w:val="en-GB"/>
              </w:rPr>
            </w:pPr>
            <w:r w:rsidRPr="005635B3">
              <w:rPr>
                <w:lang w:val="en-GB"/>
              </w:rPr>
              <w:t>TDLC300-600 FO=0Hz</w:t>
            </w:r>
            <w:r w:rsidRPr="005635B3">
              <w:rPr>
                <w:lang w:val="en-GB"/>
              </w:rPr>
              <w:br/>
              <w:t>TDLC300-1200 FO=0Hz</w:t>
            </w:r>
          </w:p>
          <w:p w14:paraId="69630B4A" w14:textId="77777777" w:rsidR="005635B3" w:rsidRPr="005635B3" w:rsidRDefault="005635B3" w:rsidP="005635B3">
            <w:pPr>
              <w:numPr>
                <w:ilvl w:val="0"/>
                <w:numId w:val="10"/>
              </w:numPr>
              <w:rPr>
                <w:lang w:val="en-GB"/>
              </w:rPr>
            </w:pPr>
            <w:r w:rsidRPr="005635B3">
              <w:rPr>
                <w:lang w:val="en-GB"/>
              </w:rPr>
              <w:t>Specification of multi-path fading channel under high Doppler</w:t>
            </w:r>
          </w:p>
          <w:p w14:paraId="17B516C3" w14:textId="77777777" w:rsidR="005635B3" w:rsidRPr="005635B3" w:rsidRDefault="005635B3" w:rsidP="005635B3">
            <w:pPr>
              <w:numPr>
                <w:ilvl w:val="1"/>
                <w:numId w:val="10"/>
              </w:numPr>
              <w:rPr>
                <w:lang w:val="en-GB"/>
              </w:rPr>
            </w:pPr>
            <w:r w:rsidRPr="005635B3">
              <w:rPr>
                <w:lang w:val="en-GB"/>
              </w:rPr>
              <w:t>Introduce PUSCH requirements for HST multi-path fading channel under high Doppler, with configuration</w:t>
            </w:r>
          </w:p>
          <w:p w14:paraId="1936FA81" w14:textId="77777777" w:rsidR="005635B3" w:rsidRPr="005635B3" w:rsidRDefault="005635B3" w:rsidP="005635B3">
            <w:pPr>
              <w:numPr>
                <w:ilvl w:val="2"/>
                <w:numId w:val="10"/>
              </w:numPr>
              <w:rPr>
                <w:lang w:val="en-GB"/>
              </w:rPr>
            </w:pPr>
            <w:r w:rsidRPr="005635B3">
              <w:rPr>
                <w:lang w:val="en-GB"/>
              </w:rPr>
              <w:t>TDLC300-600 FO=0Hz (15kHz), TDLC300-1200 FO=0Hz (30kHz)</w:t>
            </w:r>
          </w:p>
          <w:p w14:paraId="6D34DB29" w14:textId="77777777" w:rsidR="005635B3" w:rsidRPr="005635B3" w:rsidRDefault="005635B3" w:rsidP="005635B3">
            <w:pPr>
              <w:numPr>
                <w:ilvl w:val="2"/>
                <w:numId w:val="10"/>
              </w:numPr>
              <w:rPr>
                <w:lang w:val="en-GB"/>
              </w:rPr>
            </w:pPr>
            <w:r w:rsidRPr="005635B3">
              <w:rPr>
                <w:lang w:val="en-GB"/>
              </w:rPr>
              <w:t>MCS: 2</w:t>
            </w:r>
          </w:p>
          <w:p w14:paraId="1FC8ABDB" w14:textId="77777777" w:rsidR="005635B3" w:rsidRPr="005635B3" w:rsidRDefault="005635B3" w:rsidP="005635B3">
            <w:pPr>
              <w:numPr>
                <w:ilvl w:val="2"/>
                <w:numId w:val="10"/>
              </w:numPr>
              <w:rPr>
                <w:lang w:val="en-GB"/>
              </w:rPr>
            </w:pPr>
            <w:r w:rsidRPr="005635B3">
              <w:rPr>
                <w:lang w:val="en-GB"/>
              </w:rPr>
              <w:t>Waveform: CP-OFDM</w:t>
            </w:r>
          </w:p>
          <w:p w14:paraId="7075C30D" w14:textId="77777777" w:rsidR="005635B3" w:rsidRPr="005635B3" w:rsidRDefault="005635B3" w:rsidP="005635B3">
            <w:pPr>
              <w:numPr>
                <w:ilvl w:val="2"/>
                <w:numId w:val="10"/>
              </w:numPr>
              <w:rPr>
                <w:lang w:val="en-GB"/>
              </w:rPr>
            </w:pPr>
            <w:r w:rsidRPr="005635B3">
              <w:rPr>
                <w:lang w:val="en-GB"/>
              </w:rPr>
              <w:t>DM-RS: 1+1+1</w:t>
            </w:r>
          </w:p>
          <w:p w14:paraId="70C8C966" w14:textId="77777777" w:rsidR="005635B3" w:rsidRPr="005635B3" w:rsidRDefault="005635B3" w:rsidP="005635B3">
            <w:pPr>
              <w:numPr>
                <w:ilvl w:val="2"/>
                <w:numId w:val="10"/>
              </w:numPr>
              <w:rPr>
                <w:lang w:val="en-GB"/>
              </w:rPr>
            </w:pPr>
            <w:r w:rsidRPr="005635B3">
              <w:rPr>
                <w:lang w:val="en-GB"/>
              </w:rPr>
              <w:t>Antenna: 1T2R</w:t>
            </w:r>
          </w:p>
          <w:p w14:paraId="61E33BAC" w14:textId="77777777" w:rsidR="005635B3" w:rsidRPr="005635B3" w:rsidRDefault="005635B3" w:rsidP="005635B3">
            <w:pPr>
              <w:numPr>
                <w:ilvl w:val="2"/>
                <w:numId w:val="10"/>
              </w:numPr>
              <w:rPr>
                <w:lang w:val="en-GB"/>
              </w:rPr>
            </w:pPr>
            <w:r w:rsidRPr="005635B3">
              <w:rPr>
                <w:lang w:val="en-GB"/>
              </w:rPr>
              <w:t>Bandwidth: 5MHz for 15kHz SCS, 10MHz for 30kHz SCS</w:t>
            </w:r>
          </w:p>
          <w:p w14:paraId="77E5517A" w14:textId="6ABA1905" w:rsidR="005635B3" w:rsidRPr="00E96B2C" w:rsidRDefault="005635B3" w:rsidP="005635B3">
            <w:pPr>
              <w:rPr>
                <w:lang w:val="en-GB"/>
              </w:rPr>
            </w:pPr>
          </w:p>
        </w:tc>
      </w:tr>
    </w:tbl>
    <w:p w14:paraId="6331031E" w14:textId="77777777" w:rsidR="005635B3" w:rsidRDefault="005635B3" w:rsidP="00E96B2C">
      <w:pPr>
        <w:rPr>
          <w:lang w:val="en-GB"/>
        </w:rPr>
      </w:pPr>
    </w:p>
    <w:p w14:paraId="675AA874" w14:textId="42702465" w:rsidR="00E96B2C" w:rsidRDefault="00E96B2C" w:rsidP="00E96B2C">
      <w:pPr>
        <w:rPr>
          <w:lang w:val="en-GB"/>
        </w:rPr>
      </w:pPr>
      <w:r>
        <w:rPr>
          <w:lang w:val="en-GB"/>
        </w:rPr>
        <w:t xml:space="preserve">Following this we </w:t>
      </w:r>
      <w:r w:rsidR="005635B3">
        <w:rPr>
          <w:lang w:val="en-GB"/>
        </w:rPr>
        <w:t>update the previously delivered simulation results.</w:t>
      </w:r>
    </w:p>
    <w:p w14:paraId="4E3A520C" w14:textId="77777777" w:rsidR="00E96B2C" w:rsidRDefault="00E96B2C" w:rsidP="00E96B2C">
      <w:pPr>
        <w:rPr>
          <w:lang w:val="en-GB"/>
        </w:rPr>
      </w:pPr>
    </w:p>
    <w:p w14:paraId="7E721C01" w14:textId="77777777" w:rsidR="00E96B2C" w:rsidRDefault="00E96B2C" w:rsidP="00E96B2C">
      <w:pPr>
        <w:rPr>
          <w:lang w:val="en-GB"/>
        </w:rPr>
      </w:pPr>
    </w:p>
    <w:p w14:paraId="7AA95868" w14:textId="77777777" w:rsidR="00E96B2C" w:rsidRDefault="00E96B2C" w:rsidP="00E96B2C">
      <w:pPr>
        <w:pStyle w:val="RAN4H2"/>
        <w:rPr>
          <w:lang w:val="en-GB"/>
        </w:rPr>
      </w:pPr>
      <w:r>
        <w:rPr>
          <w:lang w:val="en-GB"/>
        </w:rPr>
        <w:t>Parameters</w:t>
      </w:r>
    </w:p>
    <w:p w14:paraId="4DB18C56" w14:textId="04902FF7" w:rsidR="00E96B2C" w:rsidRDefault="00E96B2C" w:rsidP="00E96B2C">
      <w:pPr>
        <w:rPr>
          <w:lang w:val="en-GB"/>
        </w:rPr>
      </w:pPr>
      <w:r w:rsidRPr="00726ACD">
        <w:rPr>
          <w:lang w:val="en-GB"/>
        </w:rPr>
        <w:t>Unless otherwise stated in the following</w:t>
      </w:r>
      <w:r w:rsidR="005635B3">
        <w:rPr>
          <w:lang w:val="en-GB"/>
        </w:rPr>
        <w:t xml:space="preserve"> (or the above multi-path clarifications)</w:t>
      </w:r>
      <w:r w:rsidRPr="00726ACD">
        <w:rPr>
          <w:lang w:val="en-GB"/>
        </w:rPr>
        <w:t>, the simulation setup follows the HST PUSCH baseline as captured in</w:t>
      </w:r>
      <w:r>
        <w:rPr>
          <w:lang w:val="en-GB"/>
        </w:rPr>
        <w:t xml:space="preserve"> the WF </w:t>
      </w:r>
      <w:r>
        <w:rPr>
          <w:lang w:val="en-GB"/>
        </w:rPr>
        <w:fldChar w:fldCharType="begin"/>
      </w:r>
      <w:r>
        <w:rPr>
          <w:lang w:val="en-GB"/>
        </w:rPr>
        <w:instrText xml:space="preserve"> REF _Ref46946904 \n \h </w:instrText>
      </w:r>
      <w:r>
        <w:rPr>
          <w:lang w:val="en-GB"/>
        </w:rPr>
      </w:r>
      <w:r>
        <w:rPr>
          <w:lang w:val="en-GB"/>
        </w:rPr>
        <w:fldChar w:fldCharType="separate"/>
      </w:r>
      <w:r w:rsidR="005635B3">
        <w:rPr>
          <w:lang w:val="en-GB"/>
        </w:rPr>
        <w:t>[2]</w:t>
      </w:r>
      <w:r>
        <w:rPr>
          <w:lang w:val="en-GB"/>
        </w:rPr>
        <w:fldChar w:fldCharType="end"/>
      </w:r>
      <w:r>
        <w:rPr>
          <w:lang w:val="en-GB"/>
        </w:rPr>
        <w:t>:</w:t>
      </w:r>
    </w:p>
    <w:p w14:paraId="2F619124" w14:textId="755DE87F" w:rsidR="00E96B2C" w:rsidRPr="00DF0293" w:rsidRDefault="00E96B2C" w:rsidP="00E96B2C">
      <w:pPr>
        <w:pStyle w:val="Caption"/>
        <w:keepNext/>
      </w:pPr>
      <w:r>
        <w:lastRenderedPageBreak/>
        <w:t xml:space="preserve">Table </w:t>
      </w:r>
      <w:r>
        <w:rPr>
          <w:noProof/>
        </w:rPr>
        <w:fldChar w:fldCharType="begin"/>
      </w:r>
      <w:r>
        <w:rPr>
          <w:noProof/>
        </w:rPr>
        <w:instrText xml:space="preserve"> SEQ Table \* ARABIC </w:instrText>
      </w:r>
      <w:r>
        <w:rPr>
          <w:noProof/>
        </w:rPr>
        <w:fldChar w:fldCharType="separate"/>
      </w:r>
      <w:r w:rsidR="005635B3">
        <w:rPr>
          <w:noProof/>
        </w:rPr>
        <w:t>1</w:t>
      </w:r>
      <w:r>
        <w:rPr>
          <w:noProof/>
        </w:rPr>
        <w:fldChar w:fldCharType="end"/>
      </w:r>
      <w:r>
        <w:t xml:space="preserve">: </w:t>
      </w:r>
      <w:r w:rsidRPr="00814E47">
        <w:t>PUSCH</w:t>
      </w:r>
      <w:r>
        <w:t xml:space="preserve"> HST baseline configuration</w:t>
      </w:r>
    </w:p>
    <w:tbl>
      <w:tblPr>
        <w:tblW w:w="0" w:type="auto"/>
        <w:tblCellMar>
          <w:left w:w="0" w:type="dxa"/>
          <w:right w:w="0" w:type="dxa"/>
        </w:tblCellMar>
        <w:tblLook w:val="04A0" w:firstRow="1" w:lastRow="0" w:firstColumn="1" w:lastColumn="0" w:noHBand="0" w:noVBand="1"/>
      </w:tblPr>
      <w:tblGrid>
        <w:gridCol w:w="2630"/>
        <w:gridCol w:w="1552"/>
        <w:gridCol w:w="1552"/>
        <w:gridCol w:w="776"/>
        <w:gridCol w:w="776"/>
        <w:gridCol w:w="2321"/>
      </w:tblGrid>
      <w:tr w:rsidR="00E96B2C" w:rsidRPr="00726ACD" w14:paraId="4D636B84" w14:textId="77777777" w:rsidTr="003729AB">
        <w:trPr>
          <w:trHeight w:val="2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09DA02" w14:textId="77777777" w:rsidR="00E96B2C" w:rsidRPr="00726ACD" w:rsidRDefault="00E96B2C" w:rsidP="003729AB">
            <w:pPr>
              <w:pStyle w:val="TH"/>
            </w:pPr>
            <w:r w:rsidRPr="00726ACD">
              <w:rPr>
                <w:rFonts w:eastAsia="SimSun"/>
              </w:rPr>
              <w:t>Parameter</w:t>
            </w:r>
          </w:p>
        </w:tc>
        <w:tc>
          <w:tcPr>
            <w:tcW w:w="0" w:type="auto"/>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FD66F5" w14:textId="77777777" w:rsidR="00E96B2C" w:rsidRPr="00726ACD" w:rsidRDefault="00E96B2C" w:rsidP="003729AB">
            <w:pPr>
              <w:pStyle w:val="TH"/>
            </w:pPr>
            <w:r w:rsidRPr="00726ACD">
              <w:rPr>
                <w:rFonts w:eastAsia="SimSun"/>
              </w:rPr>
              <w:t>Value</w:t>
            </w:r>
          </w:p>
        </w:tc>
      </w:tr>
      <w:tr w:rsidR="00E96B2C" w:rsidRPr="00726ACD" w14:paraId="2E319D48" w14:textId="77777777" w:rsidTr="003729AB">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208EBA" w14:textId="77777777" w:rsidR="00E96B2C" w:rsidRPr="00726ACD" w:rsidRDefault="00E96B2C" w:rsidP="003729AB">
            <w:pPr>
              <w:pStyle w:val="TH"/>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10655D" w14:textId="77777777" w:rsidR="00E96B2C" w:rsidRPr="00726ACD" w:rsidRDefault="00E96B2C" w:rsidP="003729AB">
            <w:pPr>
              <w:pStyle w:val="TH"/>
            </w:pPr>
            <w:r w:rsidRPr="00726ACD">
              <w:rPr>
                <w:rFonts w:eastAsia="SimSun"/>
              </w:rPr>
              <w:t>v = 350km/h</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0D7AEC" w14:textId="77777777" w:rsidR="00E96B2C" w:rsidRPr="00726ACD" w:rsidRDefault="00E96B2C" w:rsidP="003729AB">
            <w:pPr>
              <w:pStyle w:val="TH"/>
            </w:pPr>
            <w:r w:rsidRPr="00726ACD">
              <w:rPr>
                <w:rFonts w:eastAsia="SimSun"/>
              </w:rPr>
              <w:t>v = 500km/h</w:t>
            </w:r>
          </w:p>
        </w:tc>
      </w:tr>
      <w:tr w:rsidR="00E96B2C" w:rsidRPr="00726ACD" w14:paraId="6C67BA1D" w14:textId="77777777" w:rsidTr="003729AB">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6B9C10" w14:textId="77777777" w:rsidR="00E96B2C" w:rsidRPr="00726ACD" w:rsidRDefault="00E96B2C" w:rsidP="003729AB">
            <w:pPr>
              <w:pStyle w:val="TAC"/>
            </w:pPr>
            <w:r w:rsidRPr="00726ACD">
              <w:t>Transform precoding</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4EE188" w14:textId="77777777" w:rsidR="00E96B2C" w:rsidRPr="00726ACD" w:rsidRDefault="00E96B2C" w:rsidP="003729AB">
            <w:pPr>
              <w:pStyle w:val="TAC"/>
            </w:pPr>
            <w:r w:rsidRPr="00726ACD">
              <w:t>Disabled</w:t>
            </w:r>
          </w:p>
          <w:p w14:paraId="1C2F28CD" w14:textId="77777777" w:rsidR="00E96B2C" w:rsidRPr="00726ACD" w:rsidRDefault="00E96B2C" w:rsidP="003729AB">
            <w:pPr>
              <w:pStyle w:val="TAC"/>
            </w:pPr>
            <w:r w:rsidRPr="00726ACD">
              <w:t>FFS: Enabled</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3D06D4" w14:textId="77777777" w:rsidR="00E96B2C" w:rsidRPr="00726ACD" w:rsidRDefault="00E96B2C" w:rsidP="003729AB">
            <w:pPr>
              <w:pStyle w:val="TAC"/>
            </w:pPr>
            <w:r w:rsidRPr="00726ACD">
              <w:t>Disabled</w:t>
            </w:r>
          </w:p>
          <w:p w14:paraId="383BE25C" w14:textId="77777777" w:rsidR="00E96B2C" w:rsidRPr="00726ACD" w:rsidRDefault="00E96B2C" w:rsidP="003729AB">
            <w:pPr>
              <w:pStyle w:val="TAC"/>
            </w:pPr>
            <w:r w:rsidRPr="00726ACD">
              <w:t>FFS: Enabled</w:t>
            </w:r>
          </w:p>
        </w:tc>
      </w:tr>
      <w:tr w:rsidR="00E96B2C" w:rsidRPr="00726ACD" w14:paraId="59A8720C" w14:textId="77777777" w:rsidTr="003729AB">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5BCA71" w14:textId="77777777" w:rsidR="00E96B2C" w:rsidRPr="00726ACD" w:rsidRDefault="00E96B2C" w:rsidP="003729AB">
            <w:pPr>
              <w:pStyle w:val="TAC"/>
            </w:pPr>
            <w:r w:rsidRPr="00726ACD">
              <w:t>Number of Tx</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23E12" w14:textId="77777777" w:rsidR="00E96B2C" w:rsidRPr="00726ACD" w:rsidRDefault="00E96B2C" w:rsidP="003729AB">
            <w:pPr>
              <w:pStyle w:val="TAC"/>
            </w:pPr>
            <w:r w:rsidRPr="00726ACD">
              <w:t>1</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C41D65" w14:textId="77777777" w:rsidR="00E96B2C" w:rsidRPr="00726ACD" w:rsidRDefault="00E96B2C" w:rsidP="003729AB">
            <w:pPr>
              <w:pStyle w:val="TAC"/>
            </w:pPr>
            <w:r w:rsidRPr="00726ACD">
              <w:t>1</w:t>
            </w:r>
          </w:p>
        </w:tc>
      </w:tr>
      <w:tr w:rsidR="00E96B2C" w:rsidRPr="00726ACD" w14:paraId="185B6A5F" w14:textId="77777777" w:rsidTr="003729AB">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2C25B4" w14:textId="77777777" w:rsidR="00E96B2C" w:rsidRPr="00726ACD" w:rsidRDefault="00E96B2C" w:rsidP="003729AB">
            <w:pPr>
              <w:pStyle w:val="TAC"/>
            </w:pPr>
            <w:r w:rsidRPr="00726ACD">
              <w:t>Number of Rx</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AF4115" w14:textId="77777777" w:rsidR="00E96B2C" w:rsidRPr="00726ACD" w:rsidRDefault="00E96B2C" w:rsidP="003729AB">
            <w:pPr>
              <w:pStyle w:val="TAC"/>
            </w:pPr>
            <w:r w:rsidRPr="00726ACD">
              <w:t>Tunnel: 2, 1</w:t>
            </w:r>
          </w:p>
          <w:p w14:paraId="5460A289" w14:textId="77777777" w:rsidR="00E96B2C" w:rsidRPr="00726ACD" w:rsidRDefault="00E96B2C" w:rsidP="003729AB">
            <w:pPr>
              <w:pStyle w:val="TAC"/>
            </w:pPr>
            <w:r w:rsidRPr="00726ACD">
              <w:t>Open space: 2, 8</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484ECB" w14:textId="77777777" w:rsidR="00E96B2C" w:rsidRPr="00726ACD" w:rsidRDefault="00E96B2C" w:rsidP="003729AB">
            <w:pPr>
              <w:pStyle w:val="TAC"/>
            </w:pPr>
            <w:r w:rsidRPr="00726ACD">
              <w:t>Tunnel: 2, 1</w:t>
            </w:r>
          </w:p>
          <w:p w14:paraId="6303803C" w14:textId="77777777" w:rsidR="00E96B2C" w:rsidRPr="00726ACD" w:rsidRDefault="00E96B2C" w:rsidP="003729AB">
            <w:pPr>
              <w:pStyle w:val="TAC"/>
            </w:pPr>
            <w:r w:rsidRPr="00726ACD">
              <w:t>Open space: 2, 8</w:t>
            </w:r>
          </w:p>
        </w:tc>
      </w:tr>
      <w:tr w:rsidR="00E96B2C" w:rsidRPr="00726ACD" w14:paraId="4A1BC205" w14:textId="77777777" w:rsidTr="003729AB">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0C798F" w14:textId="77777777" w:rsidR="00E96B2C" w:rsidRPr="00726ACD" w:rsidRDefault="00E96B2C" w:rsidP="003729AB">
            <w:pPr>
              <w:pStyle w:val="TAC"/>
            </w:pPr>
            <w:r w:rsidRPr="00726ACD">
              <w:t>Number of layers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A01B86" w14:textId="77777777" w:rsidR="00E96B2C" w:rsidRPr="00726ACD" w:rsidRDefault="00E96B2C" w:rsidP="003729AB">
            <w:pPr>
              <w:pStyle w:val="TAC"/>
            </w:pPr>
            <w:r w:rsidRPr="00726ACD">
              <w:t>1</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4C9C7A" w14:textId="77777777" w:rsidR="00E96B2C" w:rsidRPr="00726ACD" w:rsidRDefault="00E96B2C" w:rsidP="003729AB">
            <w:pPr>
              <w:pStyle w:val="TAC"/>
            </w:pPr>
            <w:r w:rsidRPr="00726ACD">
              <w:t>1</w:t>
            </w:r>
          </w:p>
        </w:tc>
      </w:tr>
      <w:tr w:rsidR="00E96B2C" w:rsidRPr="00726ACD" w14:paraId="50D1D364" w14:textId="77777777" w:rsidTr="003729AB">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EF2185" w14:textId="77777777" w:rsidR="00E96B2C" w:rsidRPr="00726ACD" w:rsidRDefault="00E96B2C" w:rsidP="003729AB">
            <w:pPr>
              <w:pStyle w:val="TAC"/>
            </w:pPr>
            <w:r w:rsidRPr="00726ACD">
              <w:t>SCS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E5ADC7" w14:textId="77777777" w:rsidR="00E96B2C" w:rsidRPr="00726ACD" w:rsidRDefault="00E96B2C" w:rsidP="003729AB">
            <w:pPr>
              <w:pStyle w:val="TAC"/>
            </w:pPr>
            <w:r w:rsidRPr="00726ACD">
              <w:t>15kHz, 30kHz</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48898E" w14:textId="77777777" w:rsidR="00E96B2C" w:rsidRPr="00726ACD" w:rsidRDefault="00E96B2C" w:rsidP="003729AB">
            <w:pPr>
              <w:pStyle w:val="TAC"/>
            </w:pPr>
            <w:r w:rsidRPr="00726ACD">
              <w:t>15kHz, 30kHz</w:t>
            </w:r>
          </w:p>
        </w:tc>
      </w:tr>
      <w:tr w:rsidR="00E96B2C" w:rsidRPr="00726ACD" w14:paraId="37F198F6" w14:textId="77777777" w:rsidTr="003729AB">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A7961F" w14:textId="77777777" w:rsidR="00E96B2C" w:rsidRPr="00726ACD" w:rsidRDefault="00E96B2C" w:rsidP="003729AB">
            <w:pPr>
              <w:pStyle w:val="TAC"/>
            </w:pPr>
            <w:r w:rsidRPr="00726ACD">
              <w:t>Reference signal</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36E13A" w14:textId="77777777" w:rsidR="00E96B2C" w:rsidRPr="00726ACD" w:rsidRDefault="00E96B2C" w:rsidP="003729AB">
            <w:pPr>
              <w:pStyle w:val="TAC"/>
            </w:pPr>
            <w:r w:rsidRPr="00726ACD">
              <w:t>DMRS type 1 with 1+1+1</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6B503A" w14:textId="77777777" w:rsidR="00E96B2C" w:rsidRPr="00726ACD" w:rsidRDefault="00E96B2C" w:rsidP="003729AB">
            <w:pPr>
              <w:pStyle w:val="TAC"/>
            </w:pPr>
            <w:r w:rsidRPr="00726ACD">
              <w:t>DMRS type 1 with 1+1+1</w:t>
            </w:r>
          </w:p>
        </w:tc>
      </w:tr>
      <w:tr w:rsidR="00E96B2C" w:rsidRPr="00726ACD" w14:paraId="7F31A653" w14:textId="77777777" w:rsidTr="003729AB">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85F1AE" w14:textId="77777777" w:rsidR="00E96B2C" w:rsidRPr="00726ACD" w:rsidRDefault="00E96B2C" w:rsidP="003729AB">
            <w:pPr>
              <w:pStyle w:val="TAC"/>
            </w:pPr>
            <w:r w:rsidRPr="00726ACD">
              <w:t xml:space="preserve"> l0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9571A9" w14:textId="77777777" w:rsidR="00E96B2C" w:rsidRPr="00726ACD" w:rsidRDefault="00E96B2C" w:rsidP="003729AB">
            <w:pPr>
              <w:pStyle w:val="TAC"/>
            </w:pPr>
            <w:r w:rsidRPr="00726ACD">
              <w:t>l0 = 2 or 3</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3624E0" w14:textId="77777777" w:rsidR="00E96B2C" w:rsidRPr="00726ACD" w:rsidRDefault="00E96B2C" w:rsidP="003729AB">
            <w:pPr>
              <w:pStyle w:val="TAC"/>
            </w:pPr>
            <w:r w:rsidRPr="00726ACD">
              <w:t>l0 = 2 or 3</w:t>
            </w:r>
          </w:p>
        </w:tc>
      </w:tr>
      <w:tr w:rsidR="00E96B2C" w:rsidRPr="00726ACD" w14:paraId="01D62C50" w14:textId="77777777" w:rsidTr="003729AB">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C6AF38" w14:textId="77777777" w:rsidR="00E96B2C" w:rsidRPr="00726ACD" w:rsidRDefault="00E96B2C" w:rsidP="003729AB">
            <w:pPr>
              <w:pStyle w:val="TAC"/>
            </w:pPr>
            <w:r w:rsidRPr="00726ACD">
              <w:t>symbols length</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3CD4EF" w14:textId="77777777" w:rsidR="00E96B2C" w:rsidRPr="00726ACD" w:rsidRDefault="00E96B2C" w:rsidP="003729AB">
            <w:pPr>
              <w:pStyle w:val="TAC"/>
            </w:pPr>
            <w:r w:rsidRPr="00726ACD">
              <w:t>14</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C18348" w14:textId="77777777" w:rsidR="00E96B2C" w:rsidRPr="00726ACD" w:rsidRDefault="00E96B2C" w:rsidP="003729AB">
            <w:pPr>
              <w:pStyle w:val="TAC"/>
            </w:pPr>
            <w:r w:rsidRPr="00726ACD">
              <w:t>14</w:t>
            </w:r>
          </w:p>
        </w:tc>
      </w:tr>
      <w:tr w:rsidR="00E96B2C" w:rsidRPr="00726ACD" w14:paraId="09A4A5DC" w14:textId="77777777" w:rsidTr="003729AB">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6EB3A9" w14:textId="77777777" w:rsidR="00E96B2C" w:rsidRPr="00726ACD" w:rsidRDefault="00E96B2C" w:rsidP="003729AB">
            <w:pPr>
              <w:pStyle w:val="TAC"/>
            </w:pPr>
            <w:r w:rsidRPr="00726ACD">
              <w:t>start symbol index</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EF0F86" w14:textId="77777777" w:rsidR="00E96B2C" w:rsidRPr="00726ACD" w:rsidRDefault="00E96B2C" w:rsidP="003729AB">
            <w:pPr>
              <w:pStyle w:val="TAC"/>
            </w:pPr>
            <w:r w:rsidRPr="00726ACD">
              <w:t>0</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3349D7" w14:textId="77777777" w:rsidR="00E96B2C" w:rsidRPr="00726ACD" w:rsidRDefault="00E96B2C" w:rsidP="003729AB">
            <w:pPr>
              <w:pStyle w:val="TAC"/>
            </w:pPr>
            <w:r w:rsidRPr="00726ACD">
              <w:t>0</w:t>
            </w:r>
          </w:p>
        </w:tc>
      </w:tr>
      <w:tr w:rsidR="00E96B2C" w:rsidRPr="00726ACD" w14:paraId="5B3A80F3" w14:textId="77777777" w:rsidTr="003729AB">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7BB0DB" w14:textId="77777777" w:rsidR="00E96B2C" w:rsidRPr="00726ACD" w:rsidRDefault="00E96B2C" w:rsidP="003729AB">
            <w:pPr>
              <w:pStyle w:val="TAC"/>
            </w:pPr>
            <w:r w:rsidRPr="00726ACD">
              <w:t>Time domain resource allocation type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3C836D" w14:textId="77777777" w:rsidR="00E96B2C" w:rsidRPr="00726ACD" w:rsidRDefault="00E96B2C" w:rsidP="003729AB">
            <w:pPr>
              <w:pStyle w:val="TAC"/>
            </w:pPr>
            <w:r w:rsidRPr="00726ACD">
              <w:t>type A</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8A931D" w14:textId="77777777" w:rsidR="00E96B2C" w:rsidRPr="00726ACD" w:rsidRDefault="00E96B2C" w:rsidP="003729AB">
            <w:pPr>
              <w:pStyle w:val="TAC"/>
            </w:pPr>
            <w:r w:rsidRPr="00726ACD">
              <w:t>type A</w:t>
            </w:r>
          </w:p>
        </w:tc>
      </w:tr>
      <w:tr w:rsidR="00E96B2C" w:rsidRPr="00726ACD" w14:paraId="134DEA96" w14:textId="77777777" w:rsidTr="003729AB">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71C217" w14:textId="77777777" w:rsidR="00E96B2C" w:rsidRPr="00726ACD" w:rsidRDefault="00E96B2C" w:rsidP="003729AB">
            <w:pPr>
              <w:pStyle w:val="TAC"/>
            </w:pPr>
            <w:r w:rsidRPr="00726ACD">
              <w:t>Frequency domain resource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2FE811" w14:textId="77777777" w:rsidR="00E96B2C" w:rsidRPr="00726ACD" w:rsidRDefault="00E96B2C" w:rsidP="003729AB">
            <w:pPr>
              <w:pStyle w:val="TAC"/>
            </w:pPr>
            <w:r w:rsidRPr="00726ACD">
              <w:t>Full applicable test bandwidth</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E68374" w14:textId="77777777" w:rsidR="00E96B2C" w:rsidRPr="00726ACD" w:rsidRDefault="00E96B2C" w:rsidP="003729AB">
            <w:pPr>
              <w:pStyle w:val="TAC"/>
            </w:pPr>
            <w:r w:rsidRPr="00726ACD">
              <w:t>Full applicable test bandwidth</w:t>
            </w:r>
          </w:p>
        </w:tc>
      </w:tr>
      <w:tr w:rsidR="00E96B2C" w:rsidRPr="00726ACD" w14:paraId="7B32D5F6" w14:textId="77777777" w:rsidTr="003729AB">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2D301E" w14:textId="77777777" w:rsidR="00E96B2C" w:rsidRPr="00726ACD" w:rsidRDefault="00E96B2C" w:rsidP="003729AB">
            <w:pPr>
              <w:pStyle w:val="TAC"/>
            </w:pPr>
            <w:r w:rsidRPr="00726ACD">
              <w:t>MCS index</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9BCE81" w14:textId="77777777" w:rsidR="00E96B2C" w:rsidRPr="00726ACD" w:rsidRDefault="00E96B2C" w:rsidP="003729AB">
            <w:pPr>
              <w:pStyle w:val="TAC"/>
            </w:pPr>
            <w:r w:rsidRPr="00726ACD">
              <w:t>Tunnel: MCS 2 and MCS 16</w:t>
            </w:r>
          </w:p>
          <w:p w14:paraId="3B4E2260" w14:textId="77777777" w:rsidR="00E96B2C" w:rsidRPr="00726ACD" w:rsidRDefault="00E96B2C" w:rsidP="003729AB">
            <w:pPr>
              <w:pStyle w:val="TAC"/>
            </w:pPr>
            <w:r w:rsidRPr="00726ACD">
              <w:t>Open space: MCS 2 and MCS 16</w:t>
            </w:r>
          </w:p>
          <w:p w14:paraId="3F898BED" w14:textId="77777777" w:rsidR="00E96B2C" w:rsidRPr="00726ACD" w:rsidRDefault="00E96B2C" w:rsidP="003729AB">
            <w:pPr>
              <w:pStyle w:val="TAC"/>
            </w:pPr>
            <w:r w:rsidRPr="00726ACD">
              <w:t>MCS2 and [16] for 1T1R</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C9CEC7" w14:textId="77777777" w:rsidR="00E96B2C" w:rsidRPr="00726ACD" w:rsidRDefault="00E96B2C" w:rsidP="003729AB">
            <w:pPr>
              <w:pStyle w:val="TAC"/>
            </w:pPr>
            <w:r w:rsidRPr="00726ACD">
              <w:t>Tunnel: MCS 2 and MCS 16</w:t>
            </w:r>
          </w:p>
          <w:p w14:paraId="4B0E6D4D" w14:textId="77777777" w:rsidR="00E96B2C" w:rsidRPr="00726ACD" w:rsidRDefault="00E96B2C" w:rsidP="003729AB">
            <w:pPr>
              <w:pStyle w:val="TAC"/>
            </w:pPr>
            <w:r w:rsidRPr="00726ACD">
              <w:t>Open space: MCS 2 and MCS 16</w:t>
            </w:r>
          </w:p>
          <w:p w14:paraId="038407FB" w14:textId="77777777" w:rsidR="00E96B2C" w:rsidRPr="00726ACD" w:rsidRDefault="00E96B2C" w:rsidP="003729AB">
            <w:pPr>
              <w:pStyle w:val="TAC"/>
            </w:pPr>
            <w:r w:rsidRPr="00726ACD">
              <w:t>MCS2 and [16] for 1T1R</w:t>
            </w:r>
          </w:p>
        </w:tc>
      </w:tr>
      <w:tr w:rsidR="00E96B2C" w:rsidRPr="00726ACD" w14:paraId="542C4E9E" w14:textId="77777777" w:rsidTr="003729AB">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473DE5" w14:textId="77777777" w:rsidR="00E96B2C" w:rsidRPr="00726ACD" w:rsidRDefault="00E96B2C" w:rsidP="003729AB">
            <w:pPr>
              <w:pStyle w:val="TAC"/>
            </w:pPr>
            <w:r w:rsidRPr="00726ACD">
              <w:t>Maximum Doppler shift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1E5A07" w14:textId="77777777" w:rsidR="00E96B2C" w:rsidRPr="00726ACD" w:rsidRDefault="00E96B2C" w:rsidP="003729AB">
            <w:pPr>
              <w:pStyle w:val="TAC"/>
            </w:pPr>
            <w:r w:rsidRPr="00726ACD">
              <w:t>15kHz SCS: 1340Hz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707E3B" w14:textId="77777777" w:rsidR="00E96B2C" w:rsidRPr="00726ACD" w:rsidRDefault="00E96B2C" w:rsidP="003729AB">
            <w:pPr>
              <w:pStyle w:val="TAC"/>
            </w:pPr>
            <w:r w:rsidRPr="00726ACD">
              <w:t>30kHz SCS: 2334Hz</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A78669" w14:textId="77777777" w:rsidR="00E96B2C" w:rsidRPr="00726ACD" w:rsidRDefault="00E96B2C" w:rsidP="003729AB">
            <w:pPr>
              <w:pStyle w:val="TAC"/>
            </w:pPr>
            <w:r w:rsidRPr="00726ACD">
              <w:t>15kHz SCS: 1740Hz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DC300F" w14:textId="77777777" w:rsidR="00E96B2C" w:rsidRPr="00726ACD" w:rsidRDefault="00E96B2C" w:rsidP="003729AB">
            <w:pPr>
              <w:pStyle w:val="TAC"/>
            </w:pPr>
            <w:r w:rsidRPr="00726ACD">
              <w:t>30kHz SCS: 3334Hz</w:t>
            </w:r>
          </w:p>
        </w:tc>
      </w:tr>
      <w:tr w:rsidR="00E96B2C" w:rsidRPr="00726ACD" w14:paraId="5D951DF6" w14:textId="77777777" w:rsidTr="003729AB">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D0F2D2" w14:textId="77777777" w:rsidR="00E96B2C" w:rsidRPr="00726ACD" w:rsidRDefault="00E96B2C" w:rsidP="003729AB">
            <w:pPr>
              <w:pStyle w:val="TAC"/>
            </w:pPr>
            <w:r w:rsidRPr="00726ACD">
              <w:t>Carrier frequency (GHz)</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003096" w14:textId="77777777" w:rsidR="00E96B2C" w:rsidRPr="00726ACD" w:rsidRDefault="00E96B2C" w:rsidP="003729AB">
            <w:pPr>
              <w:pStyle w:val="TAC"/>
            </w:pPr>
            <w:r w:rsidRPr="00726ACD">
              <w:t>15kHz SCS: 2.1GHz</w:t>
            </w:r>
          </w:p>
          <w:p w14:paraId="5354E393" w14:textId="77777777" w:rsidR="00E96B2C" w:rsidRPr="00726ACD" w:rsidRDefault="00E96B2C" w:rsidP="003729AB">
            <w:pPr>
              <w:pStyle w:val="TAC"/>
            </w:pPr>
            <w:r w:rsidRPr="00726ACD">
              <w:t>30kHz SCS: 3.6GHz</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AB6C9E" w14:textId="77777777" w:rsidR="00E96B2C" w:rsidRPr="00726ACD" w:rsidRDefault="00E96B2C" w:rsidP="003729AB">
            <w:pPr>
              <w:pStyle w:val="TAC"/>
            </w:pPr>
            <w:r w:rsidRPr="00726ACD">
              <w:t>15kHz SCS: 1.8GHz (Band n3)</w:t>
            </w:r>
          </w:p>
          <w:p w14:paraId="1D72F105" w14:textId="77777777" w:rsidR="00E96B2C" w:rsidRPr="00726ACD" w:rsidRDefault="00E96B2C" w:rsidP="003729AB">
            <w:pPr>
              <w:pStyle w:val="TAC"/>
            </w:pPr>
            <w:r w:rsidRPr="00726ACD">
              <w:t>30kHz SCS: 3.6GHz</w:t>
            </w:r>
          </w:p>
        </w:tc>
      </w:tr>
      <w:tr w:rsidR="00E96B2C" w:rsidRPr="00726ACD" w14:paraId="35491FDF" w14:textId="77777777" w:rsidTr="003729AB">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AB5BB5" w14:textId="77777777" w:rsidR="00E96B2C" w:rsidRPr="00726ACD" w:rsidRDefault="00E96B2C" w:rsidP="003729AB">
            <w:pPr>
              <w:pStyle w:val="TAC"/>
            </w:pPr>
            <w:r w:rsidRPr="00726ACD">
              <w:t>Propagation condition</w:t>
            </w:r>
          </w:p>
        </w:tc>
        <w:tc>
          <w:tcPr>
            <w:tcW w:w="0" w:type="auto"/>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9F377" w14:textId="77777777" w:rsidR="00E96B2C" w:rsidRPr="00726ACD" w:rsidRDefault="00E96B2C" w:rsidP="003729AB">
            <w:pPr>
              <w:pStyle w:val="TAC"/>
            </w:pPr>
            <w:r w:rsidRPr="00726ACD">
              <w:t>HST single-tap channel model:</w:t>
            </w:r>
          </w:p>
          <w:p w14:paraId="6E2DE55C" w14:textId="77777777" w:rsidR="00E96B2C" w:rsidRPr="00726ACD" w:rsidRDefault="00E96B2C" w:rsidP="003729AB">
            <w:pPr>
              <w:pStyle w:val="TAC"/>
            </w:pPr>
            <w:r w:rsidRPr="00726ACD">
              <w:t>Tunnel: Ds=300m, Dmin=2m</w:t>
            </w:r>
          </w:p>
          <w:p w14:paraId="71C4DF0C" w14:textId="77777777" w:rsidR="00E96B2C" w:rsidRPr="00726ACD" w:rsidRDefault="00E96B2C" w:rsidP="003729AB">
            <w:pPr>
              <w:pStyle w:val="TAC"/>
            </w:pPr>
            <w:r w:rsidRPr="00726ACD">
              <w:t>Open space: Ds=700m, Dmin=150m</w:t>
            </w:r>
          </w:p>
          <w:p w14:paraId="28ADCD77" w14:textId="77777777" w:rsidR="00E96B2C" w:rsidRPr="00726ACD" w:rsidRDefault="00E96B2C" w:rsidP="003729AB">
            <w:pPr>
              <w:pStyle w:val="TAC"/>
            </w:pPr>
            <w:r w:rsidRPr="00726ACD">
              <w:t xml:space="preserve">FFS: Multi-path fading channel under high Doppler value </w:t>
            </w:r>
          </w:p>
          <w:p w14:paraId="2EB01CAF" w14:textId="77777777" w:rsidR="00E96B2C" w:rsidRPr="00726ACD" w:rsidRDefault="00E96B2C" w:rsidP="003729AB">
            <w:pPr>
              <w:pStyle w:val="TAC"/>
            </w:pPr>
            <w:r w:rsidRPr="00726ACD">
              <w:t>15kHz: [600]Hz; 30kHz: [1200]Hz</w:t>
            </w:r>
          </w:p>
        </w:tc>
      </w:tr>
      <w:tr w:rsidR="00E96B2C" w:rsidRPr="00726ACD" w14:paraId="6A04634E" w14:textId="77777777" w:rsidTr="003729AB">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586DA0" w14:textId="77777777" w:rsidR="00E96B2C" w:rsidRPr="00726ACD" w:rsidRDefault="00E96B2C" w:rsidP="003729AB">
            <w:pPr>
              <w:pStyle w:val="TAC"/>
            </w:pPr>
            <w:r w:rsidRPr="00726ACD">
              <w:t>SCS and BW</w:t>
            </w:r>
          </w:p>
        </w:tc>
        <w:tc>
          <w:tcPr>
            <w:tcW w:w="0" w:type="auto"/>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727522" w14:textId="77777777" w:rsidR="00E96B2C" w:rsidRPr="00726ACD" w:rsidRDefault="00E96B2C" w:rsidP="003729AB">
            <w:pPr>
              <w:pStyle w:val="TAC"/>
            </w:pPr>
            <w:r w:rsidRPr="00726ACD">
              <w:t>15kHz: 10MHz/5MHz; 30kHz: 40MHz/10MHz</w:t>
            </w:r>
          </w:p>
        </w:tc>
      </w:tr>
      <w:tr w:rsidR="00E96B2C" w:rsidRPr="00726ACD" w14:paraId="11BCB67A" w14:textId="77777777" w:rsidTr="003729AB">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628BE4" w14:textId="77777777" w:rsidR="00E96B2C" w:rsidRPr="00726ACD" w:rsidRDefault="00E96B2C" w:rsidP="003729AB">
            <w:pPr>
              <w:pStyle w:val="TAC"/>
            </w:pPr>
            <w:r w:rsidRPr="00726ACD">
              <w:t xml:space="preserve">Number of HARQ transmissions </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9D7A86" w14:textId="77777777" w:rsidR="00E96B2C" w:rsidRPr="00726ACD" w:rsidRDefault="00E96B2C" w:rsidP="003729AB">
            <w:pPr>
              <w:pStyle w:val="TAC"/>
            </w:pPr>
            <w:r w:rsidRPr="00726ACD">
              <w:t>4</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725892" w14:textId="77777777" w:rsidR="00E96B2C" w:rsidRPr="00726ACD" w:rsidRDefault="00E96B2C" w:rsidP="003729AB">
            <w:pPr>
              <w:pStyle w:val="TAC"/>
            </w:pPr>
            <w:r w:rsidRPr="00726ACD">
              <w:t>4</w:t>
            </w:r>
          </w:p>
        </w:tc>
      </w:tr>
      <w:tr w:rsidR="00E96B2C" w:rsidRPr="00726ACD" w14:paraId="2A23411A" w14:textId="77777777" w:rsidTr="003729AB">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B12D35" w14:textId="77777777" w:rsidR="00E96B2C" w:rsidRPr="00726ACD" w:rsidRDefault="00E96B2C" w:rsidP="003729AB">
            <w:pPr>
              <w:pStyle w:val="TAC"/>
            </w:pPr>
            <w:r w:rsidRPr="00726ACD">
              <w:t>Testing metric</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1FF74A" w14:textId="77777777" w:rsidR="00E96B2C" w:rsidRPr="00726ACD" w:rsidRDefault="00E96B2C" w:rsidP="003729AB">
            <w:pPr>
              <w:pStyle w:val="TAC"/>
            </w:pPr>
            <w:r w:rsidRPr="00726ACD">
              <w:t>SNR @70% of maximum throughput</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5E8BBA" w14:textId="77777777" w:rsidR="00E96B2C" w:rsidRPr="00726ACD" w:rsidRDefault="00E96B2C" w:rsidP="003729AB">
            <w:pPr>
              <w:pStyle w:val="TAC"/>
            </w:pPr>
            <w:r w:rsidRPr="00726ACD">
              <w:t>SNR @70% of maximum throughput</w:t>
            </w:r>
          </w:p>
        </w:tc>
      </w:tr>
    </w:tbl>
    <w:p w14:paraId="258556D1" w14:textId="77777777" w:rsidR="00E96B2C" w:rsidRDefault="00E96B2C" w:rsidP="00E96B2C">
      <w:pPr>
        <w:rPr>
          <w:lang w:val="en-GB"/>
        </w:rPr>
      </w:pPr>
    </w:p>
    <w:p w14:paraId="076057A3" w14:textId="77777777" w:rsidR="00E96B2C" w:rsidRDefault="00E96B2C" w:rsidP="00E96B2C">
      <w:pPr>
        <w:rPr>
          <w:lang w:val="en-GB"/>
        </w:rPr>
      </w:pPr>
    </w:p>
    <w:p w14:paraId="160EB52D" w14:textId="29F0BF60" w:rsidR="00E96B2C" w:rsidRDefault="005635B3" w:rsidP="00E96B2C">
      <w:pPr>
        <w:pStyle w:val="RAN4H2"/>
        <w:rPr>
          <w:lang w:val="en-GB"/>
        </w:rPr>
      </w:pPr>
      <w:r>
        <w:rPr>
          <w:lang w:val="en-GB"/>
        </w:rPr>
        <w:t>Multipath with high Doppler</w:t>
      </w:r>
    </w:p>
    <w:p w14:paraId="4D493239" w14:textId="43EF7023" w:rsidR="00E96B2C" w:rsidRDefault="00E96B2C" w:rsidP="00E96B2C">
      <w:pPr>
        <w:rPr>
          <w:lang w:val="en-GB"/>
        </w:rPr>
      </w:pPr>
      <w:r>
        <w:rPr>
          <w:lang w:val="en-GB"/>
        </w:rPr>
        <w:t xml:space="preserve">Here are our simulation results for the </w:t>
      </w:r>
      <w:r w:rsidR="005635B3">
        <w:rPr>
          <w:lang w:val="en-GB"/>
        </w:rPr>
        <w:t>multi-path fading channel model with high Doppler values</w:t>
      </w:r>
      <w:r>
        <w:rPr>
          <w:lang w:val="en-GB"/>
        </w:rPr>
        <w:t>:</w:t>
      </w:r>
    </w:p>
    <w:p w14:paraId="0C189B5D" w14:textId="77777777" w:rsidR="00E96B2C" w:rsidRDefault="00E96B2C" w:rsidP="00E96B2C">
      <w:pPr>
        <w:rPr>
          <w:lang w:val="en-GB"/>
        </w:rPr>
      </w:pPr>
    </w:p>
    <w:p w14:paraId="270CEC6B" w14:textId="70DB39E6" w:rsidR="00E96B2C" w:rsidRPr="00DF0293" w:rsidRDefault="00E96B2C" w:rsidP="00E96B2C">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t xml:space="preserve">: </w:t>
      </w:r>
      <w:r w:rsidRPr="00814E47">
        <w:t>PUSCH</w:t>
      </w:r>
      <w:r w:rsidR="005635B3">
        <w:t>,</w:t>
      </w:r>
      <w:r w:rsidRPr="00376792">
        <w:rPr>
          <w:bCs/>
        </w:rPr>
        <w:t xml:space="preserve"> CP-OFDM, </w:t>
      </w:r>
      <w:r w:rsidR="005635B3" w:rsidRPr="005635B3">
        <w:rPr>
          <w:b/>
        </w:rPr>
        <w:t>Multi-path</w:t>
      </w:r>
      <w:r w:rsidRPr="00376792">
        <w:rPr>
          <w:bCs/>
        </w:rPr>
        <w:t xml:space="preserve">, Type A TDRA: </w:t>
      </w:r>
      <w:r>
        <w:t>simulation setup and results summary</w:t>
      </w:r>
    </w:p>
    <w:tbl>
      <w:tblPr>
        <w:tblStyle w:val="TableGrid"/>
        <w:tblW w:w="4770" w:type="pct"/>
        <w:jc w:val="center"/>
        <w:tblLayout w:type="fixed"/>
        <w:tblLook w:val="04A0" w:firstRow="1" w:lastRow="0" w:firstColumn="1" w:lastColumn="0" w:noHBand="0" w:noVBand="1"/>
      </w:tblPr>
      <w:tblGrid>
        <w:gridCol w:w="1531"/>
        <w:gridCol w:w="574"/>
        <w:gridCol w:w="849"/>
        <w:gridCol w:w="851"/>
        <w:gridCol w:w="706"/>
        <w:gridCol w:w="851"/>
        <w:gridCol w:w="850"/>
        <w:gridCol w:w="716"/>
        <w:gridCol w:w="717"/>
        <w:gridCol w:w="706"/>
        <w:gridCol w:w="824"/>
      </w:tblGrid>
      <w:tr w:rsidR="005635B3" w:rsidRPr="00376792" w14:paraId="6D2234EF" w14:textId="77777777" w:rsidTr="005635B3">
        <w:trPr>
          <w:trHeight w:val="420"/>
          <w:jc w:val="center"/>
        </w:trPr>
        <w:tc>
          <w:tcPr>
            <w:tcW w:w="834" w:type="pct"/>
            <w:vMerge w:val="restart"/>
            <w:hideMark/>
          </w:tcPr>
          <w:p w14:paraId="35D6901A" w14:textId="77777777" w:rsidR="005635B3" w:rsidRPr="00376792" w:rsidRDefault="005635B3" w:rsidP="003729AB">
            <w:pPr>
              <w:rPr>
                <w:b/>
                <w:bCs/>
              </w:rPr>
            </w:pPr>
            <w:r w:rsidRPr="00376792">
              <w:rPr>
                <w:b/>
                <w:bCs/>
              </w:rPr>
              <w:t>Propagation condition</w:t>
            </w:r>
          </w:p>
        </w:tc>
        <w:tc>
          <w:tcPr>
            <w:tcW w:w="312" w:type="pct"/>
            <w:vMerge w:val="restart"/>
            <w:hideMark/>
          </w:tcPr>
          <w:p w14:paraId="0362F703" w14:textId="77777777" w:rsidR="005635B3" w:rsidRPr="00376792" w:rsidRDefault="005635B3" w:rsidP="003729AB">
            <w:pPr>
              <w:rPr>
                <w:b/>
                <w:bCs/>
              </w:rPr>
            </w:pPr>
            <w:r>
              <w:rPr>
                <w:b/>
                <w:bCs/>
              </w:rPr>
              <w:t>fc</w:t>
            </w:r>
            <w:r w:rsidRPr="00376792">
              <w:rPr>
                <w:b/>
                <w:bCs/>
              </w:rPr>
              <w:t xml:space="preserve"> (GHz)</w:t>
            </w:r>
          </w:p>
        </w:tc>
        <w:tc>
          <w:tcPr>
            <w:tcW w:w="462" w:type="pct"/>
            <w:vMerge w:val="restart"/>
            <w:hideMark/>
          </w:tcPr>
          <w:p w14:paraId="06AADF19" w14:textId="77777777" w:rsidR="005635B3" w:rsidRPr="00376792" w:rsidRDefault="005635B3" w:rsidP="003729AB">
            <w:pPr>
              <w:rPr>
                <w:b/>
                <w:bCs/>
              </w:rPr>
            </w:pPr>
            <w:r w:rsidRPr="00376792">
              <w:rPr>
                <w:b/>
                <w:bCs/>
              </w:rPr>
              <w:t>SCS</w:t>
            </w:r>
          </w:p>
        </w:tc>
        <w:tc>
          <w:tcPr>
            <w:tcW w:w="463" w:type="pct"/>
            <w:vMerge w:val="restart"/>
            <w:hideMark/>
          </w:tcPr>
          <w:p w14:paraId="643D6D9D" w14:textId="77777777" w:rsidR="005635B3" w:rsidRPr="00376792" w:rsidRDefault="005635B3" w:rsidP="003729AB">
            <w:pPr>
              <w:rPr>
                <w:b/>
                <w:bCs/>
              </w:rPr>
            </w:pPr>
            <w:r w:rsidRPr="00376792">
              <w:rPr>
                <w:b/>
                <w:bCs/>
              </w:rPr>
              <w:t>CBW</w:t>
            </w:r>
          </w:p>
        </w:tc>
        <w:tc>
          <w:tcPr>
            <w:tcW w:w="385" w:type="pct"/>
            <w:vMerge w:val="restart"/>
            <w:hideMark/>
          </w:tcPr>
          <w:p w14:paraId="416994BE" w14:textId="77777777" w:rsidR="005635B3" w:rsidRPr="00376792" w:rsidRDefault="005635B3" w:rsidP="003729AB">
            <w:pPr>
              <w:rPr>
                <w:b/>
                <w:bCs/>
              </w:rPr>
            </w:pPr>
            <w:r w:rsidRPr="00376792">
              <w:rPr>
                <w:b/>
                <w:bCs/>
              </w:rPr>
              <w:t>Tx/Rx</w:t>
            </w:r>
          </w:p>
        </w:tc>
        <w:tc>
          <w:tcPr>
            <w:tcW w:w="464" w:type="pct"/>
            <w:vMerge w:val="restart"/>
            <w:hideMark/>
          </w:tcPr>
          <w:p w14:paraId="0A7C09E7" w14:textId="77777777" w:rsidR="005635B3" w:rsidRPr="00376792" w:rsidRDefault="005635B3" w:rsidP="003729AB">
            <w:pPr>
              <w:rPr>
                <w:b/>
                <w:bCs/>
              </w:rPr>
            </w:pPr>
            <w:r w:rsidRPr="00376792">
              <w:rPr>
                <w:b/>
                <w:bCs/>
              </w:rPr>
              <w:t>PUSCH mapping type</w:t>
            </w:r>
          </w:p>
        </w:tc>
        <w:tc>
          <w:tcPr>
            <w:tcW w:w="463" w:type="pct"/>
            <w:vMerge w:val="restart"/>
            <w:hideMark/>
          </w:tcPr>
          <w:p w14:paraId="5394A454" w14:textId="77777777" w:rsidR="005635B3" w:rsidRPr="00376792" w:rsidRDefault="005635B3" w:rsidP="003729AB">
            <w:pPr>
              <w:rPr>
                <w:b/>
                <w:bCs/>
              </w:rPr>
            </w:pPr>
            <w:r w:rsidRPr="00376792">
              <w:rPr>
                <w:b/>
                <w:bCs/>
              </w:rPr>
              <w:t>DMRS</w:t>
            </w:r>
          </w:p>
        </w:tc>
        <w:tc>
          <w:tcPr>
            <w:tcW w:w="390" w:type="pct"/>
            <w:vMerge w:val="restart"/>
            <w:hideMark/>
          </w:tcPr>
          <w:p w14:paraId="08711A50" w14:textId="77777777" w:rsidR="005635B3" w:rsidRPr="00376792" w:rsidRDefault="005635B3" w:rsidP="003729AB">
            <w:pPr>
              <w:rPr>
                <w:b/>
                <w:bCs/>
              </w:rPr>
            </w:pPr>
            <w:r w:rsidRPr="00376792">
              <w:rPr>
                <w:b/>
                <w:bCs/>
              </w:rPr>
              <w:t>l0</w:t>
            </w:r>
          </w:p>
        </w:tc>
        <w:tc>
          <w:tcPr>
            <w:tcW w:w="391" w:type="pct"/>
            <w:vMerge w:val="restart"/>
            <w:hideMark/>
          </w:tcPr>
          <w:p w14:paraId="760B22D6" w14:textId="77777777" w:rsidR="005635B3" w:rsidRPr="00376792" w:rsidRDefault="005635B3" w:rsidP="003729AB">
            <w:pPr>
              <w:rPr>
                <w:b/>
                <w:bCs/>
              </w:rPr>
            </w:pPr>
            <w:r w:rsidRPr="00376792">
              <w:rPr>
                <w:b/>
                <w:bCs/>
              </w:rPr>
              <w:t>MCS</w:t>
            </w:r>
          </w:p>
        </w:tc>
        <w:tc>
          <w:tcPr>
            <w:tcW w:w="834" w:type="pct"/>
            <w:gridSpan w:val="2"/>
            <w:hideMark/>
          </w:tcPr>
          <w:p w14:paraId="2444594A" w14:textId="77777777" w:rsidR="005635B3" w:rsidRPr="00376792" w:rsidRDefault="005635B3" w:rsidP="003729AB">
            <w:r>
              <w:t>SNR (dB)</w:t>
            </w:r>
          </w:p>
        </w:tc>
      </w:tr>
      <w:tr w:rsidR="005635B3" w:rsidRPr="00376792" w14:paraId="0C698E83" w14:textId="77777777" w:rsidTr="005635B3">
        <w:trPr>
          <w:trHeight w:val="653"/>
          <w:jc w:val="center"/>
        </w:trPr>
        <w:tc>
          <w:tcPr>
            <w:tcW w:w="834" w:type="pct"/>
            <w:vMerge/>
            <w:hideMark/>
          </w:tcPr>
          <w:p w14:paraId="5455B8D9" w14:textId="77777777" w:rsidR="005635B3" w:rsidRPr="00376792" w:rsidRDefault="005635B3" w:rsidP="003729AB">
            <w:pPr>
              <w:rPr>
                <w:b/>
                <w:bCs/>
              </w:rPr>
            </w:pPr>
          </w:p>
        </w:tc>
        <w:tc>
          <w:tcPr>
            <w:tcW w:w="312" w:type="pct"/>
            <w:vMerge/>
            <w:hideMark/>
          </w:tcPr>
          <w:p w14:paraId="77A138C4" w14:textId="77777777" w:rsidR="005635B3" w:rsidRPr="00376792" w:rsidRDefault="005635B3" w:rsidP="003729AB">
            <w:pPr>
              <w:rPr>
                <w:b/>
                <w:bCs/>
              </w:rPr>
            </w:pPr>
          </w:p>
        </w:tc>
        <w:tc>
          <w:tcPr>
            <w:tcW w:w="462" w:type="pct"/>
            <w:vMerge/>
            <w:hideMark/>
          </w:tcPr>
          <w:p w14:paraId="7F0BB288" w14:textId="77777777" w:rsidR="005635B3" w:rsidRPr="00376792" w:rsidRDefault="005635B3" w:rsidP="003729AB">
            <w:pPr>
              <w:rPr>
                <w:b/>
                <w:bCs/>
              </w:rPr>
            </w:pPr>
          </w:p>
        </w:tc>
        <w:tc>
          <w:tcPr>
            <w:tcW w:w="463" w:type="pct"/>
            <w:vMerge/>
            <w:hideMark/>
          </w:tcPr>
          <w:p w14:paraId="7ECD0B01" w14:textId="77777777" w:rsidR="005635B3" w:rsidRPr="00376792" w:rsidRDefault="005635B3" w:rsidP="003729AB">
            <w:pPr>
              <w:rPr>
                <w:b/>
                <w:bCs/>
              </w:rPr>
            </w:pPr>
          </w:p>
        </w:tc>
        <w:tc>
          <w:tcPr>
            <w:tcW w:w="385" w:type="pct"/>
            <w:vMerge/>
            <w:hideMark/>
          </w:tcPr>
          <w:p w14:paraId="0998672F" w14:textId="77777777" w:rsidR="005635B3" w:rsidRPr="00376792" w:rsidRDefault="005635B3" w:rsidP="003729AB">
            <w:pPr>
              <w:rPr>
                <w:b/>
                <w:bCs/>
              </w:rPr>
            </w:pPr>
          </w:p>
        </w:tc>
        <w:tc>
          <w:tcPr>
            <w:tcW w:w="464" w:type="pct"/>
            <w:vMerge/>
            <w:hideMark/>
          </w:tcPr>
          <w:p w14:paraId="36BB1DCA" w14:textId="77777777" w:rsidR="005635B3" w:rsidRPr="00376792" w:rsidRDefault="005635B3" w:rsidP="003729AB">
            <w:pPr>
              <w:rPr>
                <w:b/>
                <w:bCs/>
              </w:rPr>
            </w:pPr>
          </w:p>
        </w:tc>
        <w:tc>
          <w:tcPr>
            <w:tcW w:w="463" w:type="pct"/>
            <w:vMerge/>
            <w:hideMark/>
          </w:tcPr>
          <w:p w14:paraId="43728C33" w14:textId="77777777" w:rsidR="005635B3" w:rsidRPr="00376792" w:rsidRDefault="005635B3" w:rsidP="003729AB">
            <w:pPr>
              <w:rPr>
                <w:b/>
                <w:bCs/>
              </w:rPr>
            </w:pPr>
          </w:p>
        </w:tc>
        <w:tc>
          <w:tcPr>
            <w:tcW w:w="390" w:type="pct"/>
            <w:vMerge/>
            <w:hideMark/>
          </w:tcPr>
          <w:p w14:paraId="1C7954C0" w14:textId="77777777" w:rsidR="005635B3" w:rsidRPr="00376792" w:rsidRDefault="005635B3" w:rsidP="003729AB">
            <w:pPr>
              <w:rPr>
                <w:b/>
                <w:bCs/>
              </w:rPr>
            </w:pPr>
          </w:p>
        </w:tc>
        <w:tc>
          <w:tcPr>
            <w:tcW w:w="391" w:type="pct"/>
            <w:vMerge/>
            <w:hideMark/>
          </w:tcPr>
          <w:p w14:paraId="75B50384" w14:textId="77777777" w:rsidR="005635B3" w:rsidRPr="00376792" w:rsidRDefault="005635B3" w:rsidP="003729AB">
            <w:pPr>
              <w:rPr>
                <w:b/>
                <w:bCs/>
              </w:rPr>
            </w:pPr>
          </w:p>
        </w:tc>
        <w:tc>
          <w:tcPr>
            <w:tcW w:w="385" w:type="pct"/>
            <w:noWrap/>
            <w:hideMark/>
          </w:tcPr>
          <w:p w14:paraId="3C54E0E1" w14:textId="77777777" w:rsidR="005635B3" w:rsidRPr="00376792" w:rsidRDefault="005635B3" w:rsidP="003729AB">
            <w:r w:rsidRPr="00376792">
              <w:t>Ideal</w:t>
            </w:r>
          </w:p>
        </w:tc>
        <w:tc>
          <w:tcPr>
            <w:tcW w:w="449" w:type="pct"/>
            <w:noWrap/>
            <w:hideMark/>
          </w:tcPr>
          <w:p w14:paraId="1F43F061" w14:textId="77777777" w:rsidR="005635B3" w:rsidRPr="00376792" w:rsidRDefault="005635B3" w:rsidP="003729AB">
            <w:r w:rsidRPr="00376792">
              <w:t>Impairment</w:t>
            </w:r>
          </w:p>
        </w:tc>
      </w:tr>
      <w:tr w:rsidR="005635B3" w:rsidRPr="00376792" w14:paraId="1D0C2246" w14:textId="77777777" w:rsidTr="005635B3">
        <w:trPr>
          <w:trHeight w:val="300"/>
          <w:jc w:val="center"/>
        </w:trPr>
        <w:tc>
          <w:tcPr>
            <w:tcW w:w="834" w:type="pct"/>
            <w:noWrap/>
            <w:hideMark/>
          </w:tcPr>
          <w:p w14:paraId="71F23A13" w14:textId="3F972CBB" w:rsidR="005635B3" w:rsidRPr="00376792" w:rsidRDefault="005635B3" w:rsidP="005635B3">
            <w:r w:rsidRPr="005635B3">
              <w:t>TDLC300-600 FO=0Hz</w:t>
            </w:r>
          </w:p>
        </w:tc>
        <w:tc>
          <w:tcPr>
            <w:tcW w:w="312" w:type="pct"/>
            <w:noWrap/>
            <w:hideMark/>
          </w:tcPr>
          <w:p w14:paraId="74AACE54" w14:textId="0756D511" w:rsidR="005635B3" w:rsidRPr="00376792" w:rsidRDefault="005635B3" w:rsidP="005635B3">
            <w:r>
              <w:t>2.1</w:t>
            </w:r>
          </w:p>
        </w:tc>
        <w:tc>
          <w:tcPr>
            <w:tcW w:w="462" w:type="pct"/>
            <w:noWrap/>
            <w:hideMark/>
          </w:tcPr>
          <w:p w14:paraId="57BA6E37" w14:textId="77777777" w:rsidR="005635B3" w:rsidRPr="00376792" w:rsidRDefault="005635B3" w:rsidP="005635B3">
            <w:r w:rsidRPr="00376792">
              <w:t>15KHz</w:t>
            </w:r>
          </w:p>
        </w:tc>
        <w:tc>
          <w:tcPr>
            <w:tcW w:w="463" w:type="pct"/>
            <w:noWrap/>
            <w:hideMark/>
          </w:tcPr>
          <w:p w14:paraId="26231E02" w14:textId="77777777" w:rsidR="005635B3" w:rsidRPr="00376792" w:rsidRDefault="005635B3" w:rsidP="005635B3">
            <w:r w:rsidRPr="00376792">
              <w:t>5MHz</w:t>
            </w:r>
          </w:p>
        </w:tc>
        <w:tc>
          <w:tcPr>
            <w:tcW w:w="385" w:type="pct"/>
            <w:noWrap/>
            <w:hideMark/>
          </w:tcPr>
          <w:p w14:paraId="1DA5C924" w14:textId="77777777" w:rsidR="005635B3" w:rsidRPr="00376792" w:rsidRDefault="005635B3" w:rsidP="005635B3">
            <w:r w:rsidRPr="00376792">
              <w:t>1T2R</w:t>
            </w:r>
          </w:p>
        </w:tc>
        <w:tc>
          <w:tcPr>
            <w:tcW w:w="464" w:type="pct"/>
            <w:noWrap/>
            <w:hideMark/>
          </w:tcPr>
          <w:p w14:paraId="7C223C7F" w14:textId="77777777" w:rsidR="005635B3" w:rsidRPr="00376792" w:rsidRDefault="005635B3" w:rsidP="005635B3">
            <w:r w:rsidRPr="00376792">
              <w:t>Type A</w:t>
            </w:r>
          </w:p>
        </w:tc>
        <w:tc>
          <w:tcPr>
            <w:tcW w:w="463" w:type="pct"/>
            <w:noWrap/>
            <w:hideMark/>
          </w:tcPr>
          <w:p w14:paraId="4877CCD9" w14:textId="77777777" w:rsidR="005635B3" w:rsidRPr="00376792" w:rsidRDefault="005635B3" w:rsidP="005635B3">
            <w:r w:rsidRPr="00376792">
              <w:t>1+1+1</w:t>
            </w:r>
          </w:p>
        </w:tc>
        <w:tc>
          <w:tcPr>
            <w:tcW w:w="390" w:type="pct"/>
            <w:noWrap/>
            <w:hideMark/>
          </w:tcPr>
          <w:p w14:paraId="36FA6C49" w14:textId="77777777" w:rsidR="005635B3" w:rsidRPr="00376792" w:rsidRDefault="005635B3" w:rsidP="005635B3">
            <w:r w:rsidRPr="00376792">
              <w:t>2 or 3</w:t>
            </w:r>
          </w:p>
        </w:tc>
        <w:tc>
          <w:tcPr>
            <w:tcW w:w="391" w:type="pct"/>
            <w:noWrap/>
            <w:hideMark/>
          </w:tcPr>
          <w:p w14:paraId="401902FD" w14:textId="77777777" w:rsidR="005635B3" w:rsidRPr="00376792" w:rsidRDefault="005635B3" w:rsidP="005635B3">
            <w:r w:rsidRPr="00376792">
              <w:t>2</w:t>
            </w:r>
          </w:p>
        </w:tc>
        <w:tc>
          <w:tcPr>
            <w:tcW w:w="385" w:type="pct"/>
            <w:noWrap/>
            <w:hideMark/>
          </w:tcPr>
          <w:p w14:paraId="1A946EEA" w14:textId="7B19E0F6" w:rsidR="005635B3" w:rsidRPr="00376792" w:rsidRDefault="005635B3" w:rsidP="005635B3">
            <w:r w:rsidRPr="008F5436">
              <w:t>-4.61</w:t>
            </w:r>
          </w:p>
        </w:tc>
        <w:tc>
          <w:tcPr>
            <w:tcW w:w="449" w:type="pct"/>
            <w:noWrap/>
            <w:hideMark/>
          </w:tcPr>
          <w:p w14:paraId="4B6FDA07" w14:textId="45F54DD2" w:rsidR="005635B3" w:rsidRPr="00376792" w:rsidRDefault="005635B3" w:rsidP="005635B3">
            <w:r w:rsidRPr="008F5436">
              <w:t>-2.11</w:t>
            </w:r>
          </w:p>
        </w:tc>
      </w:tr>
      <w:tr w:rsidR="005635B3" w:rsidRPr="00376792" w14:paraId="60C1B34A" w14:textId="77777777" w:rsidTr="005635B3">
        <w:trPr>
          <w:trHeight w:val="300"/>
          <w:jc w:val="center"/>
        </w:trPr>
        <w:tc>
          <w:tcPr>
            <w:tcW w:w="834" w:type="pct"/>
            <w:hideMark/>
          </w:tcPr>
          <w:p w14:paraId="758BA833" w14:textId="0828BC8B" w:rsidR="005635B3" w:rsidRPr="00376792" w:rsidRDefault="005635B3" w:rsidP="005635B3">
            <w:r w:rsidRPr="005635B3">
              <w:t>TDLC300-1200 FO=0Hz</w:t>
            </w:r>
          </w:p>
        </w:tc>
        <w:tc>
          <w:tcPr>
            <w:tcW w:w="312" w:type="pct"/>
            <w:hideMark/>
          </w:tcPr>
          <w:p w14:paraId="09C0A564" w14:textId="0EA92109" w:rsidR="005635B3" w:rsidRPr="00376792" w:rsidRDefault="005635B3" w:rsidP="005635B3">
            <w:r>
              <w:t>3.6</w:t>
            </w:r>
          </w:p>
        </w:tc>
        <w:tc>
          <w:tcPr>
            <w:tcW w:w="462" w:type="pct"/>
            <w:hideMark/>
          </w:tcPr>
          <w:p w14:paraId="3E95A05B" w14:textId="42EBD899" w:rsidR="005635B3" w:rsidRPr="00376792" w:rsidRDefault="005635B3" w:rsidP="005635B3">
            <w:r>
              <w:t>30</w:t>
            </w:r>
            <w:r w:rsidRPr="00376792">
              <w:t>KHz</w:t>
            </w:r>
          </w:p>
        </w:tc>
        <w:tc>
          <w:tcPr>
            <w:tcW w:w="463" w:type="pct"/>
            <w:hideMark/>
          </w:tcPr>
          <w:p w14:paraId="0D35914A" w14:textId="2075A1A3" w:rsidR="005635B3" w:rsidRPr="00376792" w:rsidRDefault="005635B3" w:rsidP="005635B3">
            <w:r>
              <w:t>10</w:t>
            </w:r>
            <w:r w:rsidRPr="00376792">
              <w:t>MHz</w:t>
            </w:r>
          </w:p>
        </w:tc>
        <w:tc>
          <w:tcPr>
            <w:tcW w:w="385" w:type="pct"/>
            <w:hideMark/>
          </w:tcPr>
          <w:p w14:paraId="12BA6E69" w14:textId="325E0C59" w:rsidR="005635B3" w:rsidRPr="00376792" w:rsidRDefault="005635B3" w:rsidP="005635B3">
            <w:r w:rsidRPr="00376792">
              <w:t>1T2R</w:t>
            </w:r>
          </w:p>
        </w:tc>
        <w:tc>
          <w:tcPr>
            <w:tcW w:w="464" w:type="pct"/>
            <w:noWrap/>
            <w:hideMark/>
          </w:tcPr>
          <w:p w14:paraId="152A6CAB" w14:textId="77777777" w:rsidR="005635B3" w:rsidRPr="00376792" w:rsidRDefault="005635B3" w:rsidP="005635B3">
            <w:r w:rsidRPr="00376792">
              <w:t>Type A</w:t>
            </w:r>
          </w:p>
        </w:tc>
        <w:tc>
          <w:tcPr>
            <w:tcW w:w="463" w:type="pct"/>
            <w:noWrap/>
            <w:hideMark/>
          </w:tcPr>
          <w:p w14:paraId="17978A48" w14:textId="77777777" w:rsidR="005635B3" w:rsidRPr="00376792" w:rsidRDefault="005635B3" w:rsidP="005635B3">
            <w:r w:rsidRPr="00376792">
              <w:t>1+1+1</w:t>
            </w:r>
          </w:p>
        </w:tc>
        <w:tc>
          <w:tcPr>
            <w:tcW w:w="390" w:type="pct"/>
            <w:noWrap/>
            <w:hideMark/>
          </w:tcPr>
          <w:p w14:paraId="2BA09B70" w14:textId="77777777" w:rsidR="005635B3" w:rsidRPr="00376792" w:rsidRDefault="005635B3" w:rsidP="005635B3">
            <w:r w:rsidRPr="00376792">
              <w:t>2 or 3</w:t>
            </w:r>
          </w:p>
        </w:tc>
        <w:tc>
          <w:tcPr>
            <w:tcW w:w="391" w:type="pct"/>
            <w:noWrap/>
            <w:hideMark/>
          </w:tcPr>
          <w:p w14:paraId="4B77E2C4" w14:textId="5C5F0163" w:rsidR="005635B3" w:rsidRPr="00376792" w:rsidRDefault="005635B3" w:rsidP="005635B3">
            <w:r>
              <w:t>2</w:t>
            </w:r>
          </w:p>
        </w:tc>
        <w:tc>
          <w:tcPr>
            <w:tcW w:w="385" w:type="pct"/>
            <w:noWrap/>
            <w:hideMark/>
          </w:tcPr>
          <w:p w14:paraId="51435331" w14:textId="064EBF3F" w:rsidR="005635B3" w:rsidRPr="00376792" w:rsidRDefault="005635B3" w:rsidP="005635B3">
            <w:r w:rsidRPr="008F5436">
              <w:t>-4.63</w:t>
            </w:r>
          </w:p>
        </w:tc>
        <w:tc>
          <w:tcPr>
            <w:tcW w:w="449" w:type="pct"/>
            <w:noWrap/>
            <w:hideMark/>
          </w:tcPr>
          <w:p w14:paraId="1EDB5E69" w14:textId="51C81E4E" w:rsidR="005635B3" w:rsidRPr="00376792" w:rsidRDefault="005635B3" w:rsidP="005635B3">
            <w:r w:rsidRPr="008F5436">
              <w:t>-2.13</w:t>
            </w:r>
          </w:p>
        </w:tc>
      </w:tr>
    </w:tbl>
    <w:p w14:paraId="4A54F71A" w14:textId="77777777" w:rsidR="00E96B2C" w:rsidRDefault="00E96B2C" w:rsidP="00E96B2C">
      <w:pPr>
        <w:rPr>
          <w:lang w:val="en-GB"/>
        </w:rPr>
      </w:pPr>
    </w:p>
    <w:p w14:paraId="5E3D8A42" w14:textId="79EDF7F0" w:rsidR="00C21ADB" w:rsidRDefault="00C21ADB" w:rsidP="005C23A4">
      <w:pPr>
        <w:rPr>
          <w:lang w:val="en-GB"/>
        </w:rPr>
      </w:pPr>
    </w:p>
    <w:p w14:paraId="394DBCF5" w14:textId="7656C5C3" w:rsidR="00C21ADB" w:rsidRDefault="00C21ADB" w:rsidP="005C23A4">
      <w:pPr>
        <w:rPr>
          <w:lang w:val="en-GB"/>
        </w:rPr>
      </w:pPr>
    </w:p>
    <w:p w14:paraId="7FB5D6AC" w14:textId="77777777" w:rsidR="00C21ADB" w:rsidRPr="0028713C" w:rsidRDefault="00C21ADB" w:rsidP="00C21ADB">
      <w:pPr>
        <w:pStyle w:val="RAN4H1"/>
      </w:pPr>
      <w:r w:rsidRPr="0028713C">
        <w:lastRenderedPageBreak/>
        <w:t>Conclusion</w:t>
      </w:r>
    </w:p>
    <w:p w14:paraId="6C03BB4C" w14:textId="60A1F7EA" w:rsidR="00527B3A" w:rsidRDefault="00C21ADB" w:rsidP="00527B3A">
      <w:pPr>
        <w:rPr>
          <w:lang w:val="en-GB"/>
        </w:rPr>
      </w:pPr>
      <w:r>
        <w:rPr>
          <w:lang w:val="en-GB"/>
        </w:rPr>
        <w:t xml:space="preserve">In this contribution we have provided our views on various open PUSCH HST issues. In particular, </w:t>
      </w:r>
      <w:r w:rsidR="00527B3A">
        <w:rPr>
          <w:lang w:val="en-GB"/>
        </w:rPr>
        <w:t>s</w:t>
      </w:r>
      <w:r w:rsidR="00527B3A" w:rsidRPr="00527B3A">
        <w:rPr>
          <w:lang w:val="en-GB"/>
        </w:rPr>
        <w:t>imulation results misalignment</w:t>
      </w:r>
      <w:r w:rsidR="0073197E">
        <w:rPr>
          <w:lang w:val="en-GB"/>
        </w:rPr>
        <w:t xml:space="preserve">, </w:t>
      </w:r>
      <w:r w:rsidR="00527B3A">
        <w:rPr>
          <w:lang w:val="en-GB"/>
        </w:rPr>
        <w:t>m</w:t>
      </w:r>
      <w:r w:rsidR="00527B3A" w:rsidRPr="00527B3A">
        <w:rPr>
          <w:lang w:val="en-GB"/>
        </w:rPr>
        <w:t>ulti-path carrier frequency</w:t>
      </w:r>
      <w:r w:rsidR="0073197E">
        <w:rPr>
          <w:lang w:val="en-GB"/>
        </w:rPr>
        <w:t xml:space="preserve">, and missing </w:t>
      </w:r>
      <w:r w:rsidR="002A5595">
        <w:rPr>
          <w:lang w:val="en-GB"/>
        </w:rPr>
        <w:t xml:space="preserve">agreed </w:t>
      </w:r>
      <w:r w:rsidR="0073197E">
        <w:rPr>
          <w:lang w:val="en-GB"/>
        </w:rPr>
        <w:t>applicability rules in the specifications</w:t>
      </w:r>
      <w:r w:rsidR="00527B3A">
        <w:rPr>
          <w:lang w:val="en-GB"/>
        </w:rPr>
        <w:t>.</w:t>
      </w:r>
      <w:r w:rsidR="00527B3A" w:rsidRPr="00527B3A">
        <w:rPr>
          <w:lang w:val="en-GB"/>
        </w:rPr>
        <w:t xml:space="preserve"> </w:t>
      </w:r>
      <w:r w:rsidR="00527B3A">
        <w:rPr>
          <w:lang w:val="en-GB"/>
        </w:rPr>
        <w:t>Additionally, we have delivered the results of our simulation campaign on m</w:t>
      </w:r>
      <w:r w:rsidR="00527B3A" w:rsidRPr="00527B3A">
        <w:rPr>
          <w:lang w:val="en-GB"/>
        </w:rPr>
        <w:t>ulti-path fading channel models with high Doppler values</w:t>
      </w:r>
      <w:r w:rsidR="00527B3A">
        <w:rPr>
          <w:lang w:val="en-GB"/>
        </w:rPr>
        <w:t>.</w:t>
      </w:r>
      <w:r w:rsidR="00527B3A">
        <w:rPr>
          <w:lang w:val="en-GB"/>
        </w:rPr>
        <w:br/>
        <w:t>We have made the following observations and proposals:</w:t>
      </w:r>
    </w:p>
    <w:p w14:paraId="269448DD" w14:textId="000C7203" w:rsidR="00527B3A" w:rsidRPr="00527B3A" w:rsidRDefault="00527B3A" w:rsidP="00527B3A">
      <w:pPr>
        <w:rPr>
          <w:u w:val="single"/>
          <w:lang w:val="en-GB"/>
        </w:rPr>
      </w:pPr>
      <w:r w:rsidRPr="00527B3A">
        <w:rPr>
          <w:u w:val="single"/>
          <w:lang w:val="en-GB"/>
        </w:rPr>
        <w:t>Simulation results misalignment</w:t>
      </w:r>
    </w:p>
    <w:p w14:paraId="4E2F64D0" w14:textId="77777777" w:rsidR="00527B3A" w:rsidRDefault="00527B3A" w:rsidP="00527B3A">
      <w:pPr>
        <w:pStyle w:val="RAN4Observation"/>
        <w:numPr>
          <w:ilvl w:val="0"/>
          <w:numId w:val="14"/>
        </w:numPr>
      </w:pPr>
      <w:r>
        <w:t>One company’s impairment result is better than the corresponding ideal one for 30kHz/10MHz, 2334Hz, 1T8R, MCS16. This causes a -102 error (span too large).</w:t>
      </w:r>
    </w:p>
    <w:p w14:paraId="0B3B5D00" w14:textId="3C145B28" w:rsidR="00527B3A" w:rsidRPr="00527B3A" w:rsidRDefault="00527B3A" w:rsidP="00527B3A">
      <w:pPr>
        <w:pStyle w:val="RAN4proposal"/>
        <w:numPr>
          <w:ilvl w:val="0"/>
          <w:numId w:val="15"/>
        </w:numPr>
        <w:rPr>
          <w:lang w:val="en-GB"/>
        </w:rPr>
      </w:pPr>
      <w:r w:rsidRPr="00527B3A">
        <w:rPr>
          <w:lang w:val="en-GB"/>
        </w:rPr>
        <w:t xml:space="preserve">In case the identified </w:t>
      </w:r>
      <w:bookmarkStart w:id="3" w:name="_GoBack"/>
      <w:bookmarkEnd w:id="3"/>
      <w:r w:rsidRPr="00527B3A">
        <w:rPr>
          <w:lang w:val="en-GB"/>
        </w:rPr>
        <w:t>cases in the simulation summary excel are not updated in this meeting, remove them from the requirement calculation and move ahead with replacing TBDs in the CRs.</w:t>
      </w:r>
    </w:p>
    <w:p w14:paraId="2F734CC2" w14:textId="77777777" w:rsidR="00527B3A" w:rsidRDefault="00527B3A" w:rsidP="00527B3A">
      <w:pPr>
        <w:rPr>
          <w:lang w:val="en-GB"/>
        </w:rPr>
      </w:pPr>
    </w:p>
    <w:p w14:paraId="7D59072C" w14:textId="3C360879" w:rsidR="00527B3A" w:rsidRPr="00527B3A" w:rsidRDefault="00527B3A" w:rsidP="00527B3A">
      <w:pPr>
        <w:rPr>
          <w:u w:val="single"/>
          <w:lang w:val="en-GB"/>
        </w:rPr>
      </w:pPr>
      <w:r w:rsidRPr="00527B3A">
        <w:rPr>
          <w:u w:val="single"/>
          <w:lang w:val="en-GB"/>
        </w:rPr>
        <w:t>Multi-path carrier frequency</w:t>
      </w:r>
    </w:p>
    <w:p w14:paraId="30C0FA66" w14:textId="77777777" w:rsidR="00527B3A" w:rsidRPr="00F80B61" w:rsidRDefault="00527B3A" w:rsidP="00527B3A">
      <w:pPr>
        <w:pStyle w:val="RAN4proposal"/>
        <w:rPr>
          <w:lang w:val="en-GB"/>
        </w:rPr>
      </w:pPr>
      <w:r w:rsidRPr="00F80B61">
        <w:rPr>
          <w:lang w:val="en-GB"/>
        </w:rPr>
        <w:t xml:space="preserve">If required for simulation alignment, RAN4 to consider fc=2.1GHz for </w:t>
      </w:r>
      <w:r w:rsidRPr="00F80B61">
        <w:t>TDLC300-600 FO=0Hz (15kHz</w:t>
      </w:r>
      <w:r>
        <w:t xml:space="preserve">), and fc=3.6GHz for </w:t>
      </w:r>
      <w:r w:rsidR="00F80B61" w:rsidRPr="00F80B61">
        <w:rPr>
          <w:lang w:val="en-GB"/>
        </w:rPr>
        <w:t>TDLC300-1200 FO=0Hz (30kHz)</w:t>
      </w:r>
      <w:r>
        <w:rPr>
          <w:lang w:val="en-GB"/>
        </w:rPr>
        <w:t>.</w:t>
      </w:r>
    </w:p>
    <w:p w14:paraId="34AEDE66" w14:textId="528EB974" w:rsidR="00527B3A" w:rsidRDefault="00527B3A" w:rsidP="00527B3A">
      <w:pPr>
        <w:rPr>
          <w:lang w:val="en-GB"/>
        </w:rPr>
      </w:pPr>
    </w:p>
    <w:p w14:paraId="486D6E5B" w14:textId="3275268B" w:rsidR="009B553C" w:rsidRPr="009B553C" w:rsidRDefault="009B553C" w:rsidP="00527B3A">
      <w:pPr>
        <w:rPr>
          <w:u w:val="single"/>
          <w:lang w:val="en-GB"/>
        </w:rPr>
      </w:pPr>
      <w:r w:rsidRPr="009B553C">
        <w:rPr>
          <w:u w:val="single"/>
          <w:lang w:val="en-GB"/>
        </w:rPr>
        <w:t>Applicability rules not implemented in spec</w:t>
      </w:r>
    </w:p>
    <w:p w14:paraId="30069168" w14:textId="77777777" w:rsidR="009B553C" w:rsidRDefault="009B553C" w:rsidP="009B553C">
      <w:pPr>
        <w:pStyle w:val="RAN4observation0"/>
      </w:pPr>
      <w:r>
        <w:t>The implicit test passing and 1T1R applicability rules from RAN4#95e have yet to be included in TS 38.141-1 and TS 38.141-2.</w:t>
      </w:r>
    </w:p>
    <w:p w14:paraId="070516B4" w14:textId="590B1E08" w:rsidR="009B553C" w:rsidRDefault="009B553C" w:rsidP="009B553C">
      <w:pPr>
        <w:pStyle w:val="RAN4proposal"/>
        <w:rPr>
          <w:lang w:val="en-GB"/>
        </w:rPr>
      </w:pPr>
      <w:r>
        <w:rPr>
          <w:lang w:val="en-GB"/>
        </w:rPr>
        <w:t xml:space="preserve">The companies responsible for PUSCH HST CRs to TS 38.141-1 and TS 38.141-2, are requested to include the </w:t>
      </w:r>
      <w:r w:rsidRPr="009B553C">
        <w:rPr>
          <w:lang w:val="en-GB"/>
        </w:rPr>
        <w:t>implicit test passing and 1T1R applicability rules</w:t>
      </w:r>
      <w:r>
        <w:rPr>
          <w:lang w:val="en-GB"/>
        </w:rPr>
        <w:t xml:space="preserve"> in this meeting.</w:t>
      </w:r>
    </w:p>
    <w:p w14:paraId="1ED016C7" w14:textId="77777777" w:rsidR="009B553C" w:rsidRDefault="009B553C" w:rsidP="00527B3A">
      <w:pPr>
        <w:rPr>
          <w:lang w:val="en-GB"/>
        </w:rPr>
      </w:pPr>
    </w:p>
    <w:p w14:paraId="23C3ED3A" w14:textId="77777777" w:rsidR="002065F5" w:rsidRDefault="002065F5" w:rsidP="002065F5">
      <w:pPr>
        <w:ind w:right="-22"/>
        <w:rPr>
          <w:lang w:val="en-GB"/>
        </w:rPr>
      </w:pPr>
    </w:p>
    <w:p w14:paraId="31A07B14" w14:textId="77777777" w:rsidR="002065F5" w:rsidRDefault="002065F5"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5A6B1585" w14:textId="16494F7B" w:rsidR="00522144" w:rsidRPr="00522144" w:rsidRDefault="00522144" w:rsidP="005635B3">
      <w:pPr>
        <w:pStyle w:val="ListParagraph"/>
        <w:numPr>
          <w:ilvl w:val="0"/>
          <w:numId w:val="7"/>
        </w:numPr>
        <w:ind w:right="-22"/>
        <w:rPr>
          <w:lang w:val="en-GB"/>
        </w:rPr>
      </w:pPr>
      <w:bookmarkStart w:id="4" w:name="_Ref46946874"/>
      <w:r w:rsidRPr="00522144">
        <w:rPr>
          <w:lang w:val="en-GB"/>
        </w:rPr>
        <w:t>R4-2012739, Email discussion summary for [96e][323] NR_HST_Demod_BS, Moderator (Nokia, Nokia Shanghai Bell), RAN4#96-e.</w:t>
      </w:r>
      <w:bookmarkEnd w:id="4"/>
    </w:p>
    <w:p w14:paraId="5925736B" w14:textId="75DE42F2" w:rsidR="00522144" w:rsidRDefault="00522144" w:rsidP="005635B3">
      <w:pPr>
        <w:pStyle w:val="ListParagraph"/>
        <w:numPr>
          <w:ilvl w:val="0"/>
          <w:numId w:val="7"/>
        </w:numPr>
        <w:ind w:right="-22"/>
        <w:rPr>
          <w:lang w:val="en-GB"/>
        </w:rPr>
      </w:pPr>
      <w:bookmarkStart w:id="5" w:name="_Ref46946904"/>
      <w:r w:rsidRPr="00522144">
        <w:rPr>
          <w:lang w:val="en-GB"/>
        </w:rPr>
        <w:t>R4-2012676, WF on Rel-16 NR HST PUSCH BS demodulation requirements, Nokia, Nokia Shanghai Bell, RAN4#96-e.</w:t>
      </w:r>
      <w:bookmarkEnd w:id="5"/>
    </w:p>
    <w:p w14:paraId="6ABB4289" w14:textId="33343601" w:rsidR="00E413F6" w:rsidRPr="00522144" w:rsidRDefault="00E413F6" w:rsidP="005635B3">
      <w:pPr>
        <w:pStyle w:val="ListParagraph"/>
        <w:numPr>
          <w:ilvl w:val="0"/>
          <w:numId w:val="7"/>
        </w:numPr>
        <w:ind w:right="-22"/>
        <w:rPr>
          <w:lang w:val="en-GB"/>
        </w:rPr>
      </w:pPr>
      <w:bookmarkStart w:id="6" w:name="_Hlk53588973"/>
      <w:bookmarkStart w:id="7" w:name="_Ref53588292"/>
      <w:r w:rsidRPr="00E413F6">
        <w:rPr>
          <w:lang w:val="en-GB"/>
        </w:rPr>
        <w:t>R4-2012749</w:t>
      </w:r>
      <w:bookmarkEnd w:id="6"/>
      <w:r>
        <w:rPr>
          <w:lang w:val="en-GB"/>
        </w:rPr>
        <w:t xml:space="preserve">, </w:t>
      </w:r>
      <w:r w:rsidRPr="00E413F6">
        <w:rPr>
          <w:lang w:val="en-GB"/>
        </w:rPr>
        <w:t>Summary of ideal and impairment results for NR HST demodulation requirements</w:t>
      </w:r>
      <w:r>
        <w:rPr>
          <w:lang w:val="en-GB"/>
        </w:rPr>
        <w:t xml:space="preserve">, CATT, </w:t>
      </w:r>
      <w:r w:rsidRPr="00522144">
        <w:rPr>
          <w:lang w:val="en-GB"/>
        </w:rPr>
        <w:t>RAN4#96-e.</w:t>
      </w:r>
      <w:bookmarkEnd w:id="7"/>
    </w:p>
    <w:p w14:paraId="37EF2252" w14:textId="77777777" w:rsidR="00B6418A" w:rsidRPr="00527B3A" w:rsidRDefault="00B6418A" w:rsidP="00B6418A">
      <w:pPr>
        <w:pStyle w:val="ListParagraph"/>
        <w:ind w:left="360" w:right="-22"/>
        <w:rPr>
          <w:lang w:val="en-GB"/>
        </w:rPr>
      </w:pPr>
    </w:p>
    <w:sectPr w:rsidR="00B6418A" w:rsidRPr="00527B3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392B4A" w:rsidRDefault="00392B4A" w:rsidP="00001C9B">
      <w:pPr>
        <w:spacing w:after="0" w:line="240" w:lineRule="auto"/>
      </w:pPr>
      <w:r>
        <w:separator/>
      </w:r>
    </w:p>
  </w:endnote>
  <w:endnote w:type="continuationSeparator" w:id="0">
    <w:p w14:paraId="3700E4D0" w14:textId="77777777" w:rsidR="00392B4A" w:rsidRDefault="00392B4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392B4A" w:rsidRDefault="00392B4A" w:rsidP="00001C9B">
      <w:pPr>
        <w:spacing w:after="0" w:line="240" w:lineRule="auto"/>
      </w:pPr>
      <w:r>
        <w:separator/>
      </w:r>
    </w:p>
  </w:footnote>
  <w:footnote w:type="continuationSeparator" w:id="0">
    <w:p w14:paraId="3D6C4CF4" w14:textId="77777777" w:rsidR="00392B4A" w:rsidRDefault="00392B4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85284"/>
    <w:multiLevelType w:val="hybridMultilevel"/>
    <w:tmpl w:val="9C6EB062"/>
    <w:lvl w:ilvl="0" w:tplc="1BA02D6E">
      <w:start w:val="1"/>
      <w:numFmt w:val="bullet"/>
      <w:lvlText w:val="•"/>
      <w:lvlJc w:val="left"/>
      <w:pPr>
        <w:tabs>
          <w:tab w:val="num" w:pos="720"/>
        </w:tabs>
        <w:ind w:left="720" w:hanging="360"/>
      </w:pPr>
      <w:rPr>
        <w:rFonts w:ascii="Arial" w:hAnsi="Arial" w:hint="default"/>
      </w:rPr>
    </w:lvl>
    <w:lvl w:ilvl="1" w:tplc="2AEE47BE">
      <w:start w:val="217"/>
      <w:numFmt w:val="bullet"/>
      <w:lvlText w:val="–"/>
      <w:lvlJc w:val="left"/>
      <w:pPr>
        <w:tabs>
          <w:tab w:val="num" w:pos="1440"/>
        </w:tabs>
        <w:ind w:left="1440" w:hanging="360"/>
      </w:pPr>
      <w:rPr>
        <w:rFonts w:ascii="Arial" w:hAnsi="Arial" w:hint="default"/>
      </w:rPr>
    </w:lvl>
    <w:lvl w:ilvl="2" w:tplc="AF2CC37E" w:tentative="1">
      <w:start w:val="1"/>
      <w:numFmt w:val="bullet"/>
      <w:lvlText w:val="•"/>
      <w:lvlJc w:val="left"/>
      <w:pPr>
        <w:tabs>
          <w:tab w:val="num" w:pos="2160"/>
        </w:tabs>
        <w:ind w:left="2160" w:hanging="360"/>
      </w:pPr>
      <w:rPr>
        <w:rFonts w:ascii="Arial" w:hAnsi="Arial" w:hint="default"/>
      </w:rPr>
    </w:lvl>
    <w:lvl w:ilvl="3" w:tplc="33387306" w:tentative="1">
      <w:start w:val="1"/>
      <w:numFmt w:val="bullet"/>
      <w:lvlText w:val="•"/>
      <w:lvlJc w:val="left"/>
      <w:pPr>
        <w:tabs>
          <w:tab w:val="num" w:pos="2880"/>
        </w:tabs>
        <w:ind w:left="2880" w:hanging="360"/>
      </w:pPr>
      <w:rPr>
        <w:rFonts w:ascii="Arial" w:hAnsi="Arial" w:hint="default"/>
      </w:rPr>
    </w:lvl>
    <w:lvl w:ilvl="4" w:tplc="0B3AF90C" w:tentative="1">
      <w:start w:val="1"/>
      <w:numFmt w:val="bullet"/>
      <w:lvlText w:val="•"/>
      <w:lvlJc w:val="left"/>
      <w:pPr>
        <w:tabs>
          <w:tab w:val="num" w:pos="3600"/>
        </w:tabs>
        <w:ind w:left="3600" w:hanging="360"/>
      </w:pPr>
      <w:rPr>
        <w:rFonts w:ascii="Arial" w:hAnsi="Arial" w:hint="default"/>
      </w:rPr>
    </w:lvl>
    <w:lvl w:ilvl="5" w:tplc="F7E25CAE" w:tentative="1">
      <w:start w:val="1"/>
      <w:numFmt w:val="bullet"/>
      <w:lvlText w:val="•"/>
      <w:lvlJc w:val="left"/>
      <w:pPr>
        <w:tabs>
          <w:tab w:val="num" w:pos="4320"/>
        </w:tabs>
        <w:ind w:left="4320" w:hanging="360"/>
      </w:pPr>
      <w:rPr>
        <w:rFonts w:ascii="Arial" w:hAnsi="Arial" w:hint="default"/>
      </w:rPr>
    </w:lvl>
    <w:lvl w:ilvl="6" w:tplc="F058E1B4" w:tentative="1">
      <w:start w:val="1"/>
      <w:numFmt w:val="bullet"/>
      <w:lvlText w:val="•"/>
      <w:lvlJc w:val="left"/>
      <w:pPr>
        <w:tabs>
          <w:tab w:val="num" w:pos="5040"/>
        </w:tabs>
        <w:ind w:left="5040" w:hanging="360"/>
      </w:pPr>
      <w:rPr>
        <w:rFonts w:ascii="Arial" w:hAnsi="Arial" w:hint="default"/>
      </w:rPr>
    </w:lvl>
    <w:lvl w:ilvl="7" w:tplc="62B2A0AC" w:tentative="1">
      <w:start w:val="1"/>
      <w:numFmt w:val="bullet"/>
      <w:lvlText w:val="•"/>
      <w:lvlJc w:val="left"/>
      <w:pPr>
        <w:tabs>
          <w:tab w:val="num" w:pos="5760"/>
        </w:tabs>
        <w:ind w:left="5760" w:hanging="360"/>
      </w:pPr>
      <w:rPr>
        <w:rFonts w:ascii="Arial" w:hAnsi="Arial" w:hint="default"/>
      </w:rPr>
    </w:lvl>
    <w:lvl w:ilvl="8" w:tplc="8F5E80F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97C4640"/>
    <w:multiLevelType w:val="hybridMultilevel"/>
    <w:tmpl w:val="9AB46586"/>
    <w:lvl w:ilvl="0" w:tplc="5FC6969A">
      <w:start w:val="1"/>
      <w:numFmt w:val="bullet"/>
      <w:lvlText w:val="•"/>
      <w:lvlJc w:val="left"/>
      <w:pPr>
        <w:tabs>
          <w:tab w:val="num" w:pos="720"/>
        </w:tabs>
        <w:ind w:left="720" w:hanging="360"/>
      </w:pPr>
      <w:rPr>
        <w:rFonts w:ascii="Arial" w:hAnsi="Arial" w:hint="default"/>
      </w:rPr>
    </w:lvl>
    <w:lvl w:ilvl="1" w:tplc="3046630A" w:tentative="1">
      <w:start w:val="1"/>
      <w:numFmt w:val="bullet"/>
      <w:lvlText w:val="•"/>
      <w:lvlJc w:val="left"/>
      <w:pPr>
        <w:tabs>
          <w:tab w:val="num" w:pos="1440"/>
        </w:tabs>
        <w:ind w:left="1440" w:hanging="360"/>
      </w:pPr>
      <w:rPr>
        <w:rFonts w:ascii="Arial" w:hAnsi="Arial" w:hint="default"/>
      </w:rPr>
    </w:lvl>
    <w:lvl w:ilvl="2" w:tplc="10E6A386">
      <w:start w:val="1"/>
      <w:numFmt w:val="bullet"/>
      <w:lvlText w:val="•"/>
      <w:lvlJc w:val="left"/>
      <w:pPr>
        <w:tabs>
          <w:tab w:val="num" w:pos="2160"/>
        </w:tabs>
        <w:ind w:left="2160" w:hanging="360"/>
      </w:pPr>
      <w:rPr>
        <w:rFonts w:ascii="Arial" w:hAnsi="Arial" w:hint="default"/>
      </w:rPr>
    </w:lvl>
    <w:lvl w:ilvl="3" w:tplc="DA00C660" w:tentative="1">
      <w:start w:val="1"/>
      <w:numFmt w:val="bullet"/>
      <w:lvlText w:val="•"/>
      <w:lvlJc w:val="left"/>
      <w:pPr>
        <w:tabs>
          <w:tab w:val="num" w:pos="2880"/>
        </w:tabs>
        <w:ind w:left="2880" w:hanging="360"/>
      </w:pPr>
      <w:rPr>
        <w:rFonts w:ascii="Arial" w:hAnsi="Arial" w:hint="default"/>
      </w:rPr>
    </w:lvl>
    <w:lvl w:ilvl="4" w:tplc="07B4D7C8" w:tentative="1">
      <w:start w:val="1"/>
      <w:numFmt w:val="bullet"/>
      <w:lvlText w:val="•"/>
      <w:lvlJc w:val="left"/>
      <w:pPr>
        <w:tabs>
          <w:tab w:val="num" w:pos="3600"/>
        </w:tabs>
        <w:ind w:left="3600" w:hanging="360"/>
      </w:pPr>
      <w:rPr>
        <w:rFonts w:ascii="Arial" w:hAnsi="Arial" w:hint="default"/>
      </w:rPr>
    </w:lvl>
    <w:lvl w:ilvl="5" w:tplc="BB380A40" w:tentative="1">
      <w:start w:val="1"/>
      <w:numFmt w:val="bullet"/>
      <w:lvlText w:val="•"/>
      <w:lvlJc w:val="left"/>
      <w:pPr>
        <w:tabs>
          <w:tab w:val="num" w:pos="4320"/>
        </w:tabs>
        <w:ind w:left="4320" w:hanging="360"/>
      </w:pPr>
      <w:rPr>
        <w:rFonts w:ascii="Arial" w:hAnsi="Arial" w:hint="default"/>
      </w:rPr>
    </w:lvl>
    <w:lvl w:ilvl="6" w:tplc="9C46B542" w:tentative="1">
      <w:start w:val="1"/>
      <w:numFmt w:val="bullet"/>
      <w:lvlText w:val="•"/>
      <w:lvlJc w:val="left"/>
      <w:pPr>
        <w:tabs>
          <w:tab w:val="num" w:pos="5040"/>
        </w:tabs>
        <w:ind w:left="5040" w:hanging="360"/>
      </w:pPr>
      <w:rPr>
        <w:rFonts w:ascii="Arial" w:hAnsi="Arial" w:hint="default"/>
      </w:rPr>
    </w:lvl>
    <w:lvl w:ilvl="7" w:tplc="1B3C2EDA" w:tentative="1">
      <w:start w:val="1"/>
      <w:numFmt w:val="bullet"/>
      <w:lvlText w:val="•"/>
      <w:lvlJc w:val="left"/>
      <w:pPr>
        <w:tabs>
          <w:tab w:val="num" w:pos="5760"/>
        </w:tabs>
        <w:ind w:left="5760" w:hanging="360"/>
      </w:pPr>
      <w:rPr>
        <w:rFonts w:ascii="Arial" w:hAnsi="Arial" w:hint="default"/>
      </w:rPr>
    </w:lvl>
    <w:lvl w:ilvl="8" w:tplc="EDA219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F0E6BA2"/>
    <w:multiLevelType w:val="hybridMultilevel"/>
    <w:tmpl w:val="D304BE68"/>
    <w:lvl w:ilvl="0" w:tplc="46E8A206">
      <w:start w:val="1"/>
      <w:numFmt w:val="bullet"/>
      <w:lvlText w:val="•"/>
      <w:lvlJc w:val="left"/>
      <w:pPr>
        <w:tabs>
          <w:tab w:val="num" w:pos="720"/>
        </w:tabs>
        <w:ind w:left="720" w:hanging="360"/>
      </w:pPr>
      <w:rPr>
        <w:rFonts w:ascii="Arial" w:hAnsi="Arial" w:hint="default"/>
      </w:rPr>
    </w:lvl>
    <w:lvl w:ilvl="1" w:tplc="438E1FF4">
      <w:numFmt w:val="bullet"/>
      <w:lvlText w:val="–"/>
      <w:lvlJc w:val="left"/>
      <w:pPr>
        <w:tabs>
          <w:tab w:val="num" w:pos="1440"/>
        </w:tabs>
        <w:ind w:left="1440" w:hanging="360"/>
      </w:pPr>
      <w:rPr>
        <w:rFonts w:ascii="Arial" w:hAnsi="Arial" w:hint="default"/>
      </w:rPr>
    </w:lvl>
    <w:lvl w:ilvl="2" w:tplc="1B0263E6">
      <w:numFmt w:val="bullet"/>
      <w:lvlText w:val="•"/>
      <w:lvlJc w:val="left"/>
      <w:pPr>
        <w:tabs>
          <w:tab w:val="num" w:pos="2160"/>
        </w:tabs>
        <w:ind w:left="2160" w:hanging="360"/>
      </w:pPr>
      <w:rPr>
        <w:rFonts w:ascii="Arial" w:hAnsi="Arial" w:hint="default"/>
      </w:rPr>
    </w:lvl>
    <w:lvl w:ilvl="3" w:tplc="D51C2CAC" w:tentative="1">
      <w:start w:val="1"/>
      <w:numFmt w:val="bullet"/>
      <w:lvlText w:val="•"/>
      <w:lvlJc w:val="left"/>
      <w:pPr>
        <w:tabs>
          <w:tab w:val="num" w:pos="2880"/>
        </w:tabs>
        <w:ind w:left="2880" w:hanging="360"/>
      </w:pPr>
      <w:rPr>
        <w:rFonts w:ascii="Arial" w:hAnsi="Arial" w:hint="default"/>
      </w:rPr>
    </w:lvl>
    <w:lvl w:ilvl="4" w:tplc="15A6FA30" w:tentative="1">
      <w:start w:val="1"/>
      <w:numFmt w:val="bullet"/>
      <w:lvlText w:val="•"/>
      <w:lvlJc w:val="left"/>
      <w:pPr>
        <w:tabs>
          <w:tab w:val="num" w:pos="3600"/>
        </w:tabs>
        <w:ind w:left="3600" w:hanging="360"/>
      </w:pPr>
      <w:rPr>
        <w:rFonts w:ascii="Arial" w:hAnsi="Arial" w:hint="default"/>
      </w:rPr>
    </w:lvl>
    <w:lvl w:ilvl="5" w:tplc="C2500B60" w:tentative="1">
      <w:start w:val="1"/>
      <w:numFmt w:val="bullet"/>
      <w:lvlText w:val="•"/>
      <w:lvlJc w:val="left"/>
      <w:pPr>
        <w:tabs>
          <w:tab w:val="num" w:pos="4320"/>
        </w:tabs>
        <w:ind w:left="4320" w:hanging="360"/>
      </w:pPr>
      <w:rPr>
        <w:rFonts w:ascii="Arial" w:hAnsi="Arial" w:hint="default"/>
      </w:rPr>
    </w:lvl>
    <w:lvl w:ilvl="6" w:tplc="C776B786" w:tentative="1">
      <w:start w:val="1"/>
      <w:numFmt w:val="bullet"/>
      <w:lvlText w:val="•"/>
      <w:lvlJc w:val="left"/>
      <w:pPr>
        <w:tabs>
          <w:tab w:val="num" w:pos="5040"/>
        </w:tabs>
        <w:ind w:left="5040" w:hanging="360"/>
      </w:pPr>
      <w:rPr>
        <w:rFonts w:ascii="Arial" w:hAnsi="Arial" w:hint="default"/>
      </w:rPr>
    </w:lvl>
    <w:lvl w:ilvl="7" w:tplc="3FAC22CC" w:tentative="1">
      <w:start w:val="1"/>
      <w:numFmt w:val="bullet"/>
      <w:lvlText w:val="•"/>
      <w:lvlJc w:val="left"/>
      <w:pPr>
        <w:tabs>
          <w:tab w:val="num" w:pos="5760"/>
        </w:tabs>
        <w:ind w:left="5760" w:hanging="360"/>
      </w:pPr>
      <w:rPr>
        <w:rFonts w:ascii="Arial" w:hAnsi="Arial" w:hint="default"/>
      </w:rPr>
    </w:lvl>
    <w:lvl w:ilvl="8" w:tplc="485669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FFD1FBD"/>
    <w:multiLevelType w:val="hybridMultilevel"/>
    <w:tmpl w:val="45B0B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1790B8E"/>
    <w:multiLevelType w:val="hybridMultilevel"/>
    <w:tmpl w:val="F0A0AE3A"/>
    <w:lvl w:ilvl="0" w:tplc="66762CB2">
      <w:start w:val="1"/>
      <w:numFmt w:val="bullet"/>
      <w:lvlText w:val="•"/>
      <w:lvlJc w:val="left"/>
      <w:pPr>
        <w:tabs>
          <w:tab w:val="num" w:pos="720"/>
        </w:tabs>
        <w:ind w:left="720" w:hanging="360"/>
      </w:pPr>
      <w:rPr>
        <w:rFonts w:ascii="Arial" w:hAnsi="Arial" w:hint="default"/>
      </w:rPr>
    </w:lvl>
    <w:lvl w:ilvl="1" w:tplc="187814B0">
      <w:numFmt w:val="bullet"/>
      <w:lvlText w:val="–"/>
      <w:lvlJc w:val="left"/>
      <w:pPr>
        <w:tabs>
          <w:tab w:val="num" w:pos="1440"/>
        </w:tabs>
        <w:ind w:left="1440" w:hanging="360"/>
      </w:pPr>
      <w:rPr>
        <w:rFonts w:ascii="Arial" w:hAnsi="Arial" w:hint="default"/>
      </w:rPr>
    </w:lvl>
    <w:lvl w:ilvl="2" w:tplc="E8F0E864">
      <w:numFmt w:val="bullet"/>
      <w:lvlText w:val="•"/>
      <w:lvlJc w:val="left"/>
      <w:pPr>
        <w:tabs>
          <w:tab w:val="num" w:pos="2160"/>
        </w:tabs>
        <w:ind w:left="2160" w:hanging="360"/>
      </w:pPr>
      <w:rPr>
        <w:rFonts w:ascii="Arial" w:hAnsi="Arial" w:hint="default"/>
      </w:rPr>
    </w:lvl>
    <w:lvl w:ilvl="3" w:tplc="CB04CEBA" w:tentative="1">
      <w:start w:val="1"/>
      <w:numFmt w:val="bullet"/>
      <w:lvlText w:val="•"/>
      <w:lvlJc w:val="left"/>
      <w:pPr>
        <w:tabs>
          <w:tab w:val="num" w:pos="2880"/>
        </w:tabs>
        <w:ind w:left="2880" w:hanging="360"/>
      </w:pPr>
      <w:rPr>
        <w:rFonts w:ascii="Arial" w:hAnsi="Arial" w:hint="default"/>
      </w:rPr>
    </w:lvl>
    <w:lvl w:ilvl="4" w:tplc="60E0FFC0" w:tentative="1">
      <w:start w:val="1"/>
      <w:numFmt w:val="bullet"/>
      <w:lvlText w:val="•"/>
      <w:lvlJc w:val="left"/>
      <w:pPr>
        <w:tabs>
          <w:tab w:val="num" w:pos="3600"/>
        </w:tabs>
        <w:ind w:left="3600" w:hanging="360"/>
      </w:pPr>
      <w:rPr>
        <w:rFonts w:ascii="Arial" w:hAnsi="Arial" w:hint="default"/>
      </w:rPr>
    </w:lvl>
    <w:lvl w:ilvl="5" w:tplc="07FA5C82" w:tentative="1">
      <w:start w:val="1"/>
      <w:numFmt w:val="bullet"/>
      <w:lvlText w:val="•"/>
      <w:lvlJc w:val="left"/>
      <w:pPr>
        <w:tabs>
          <w:tab w:val="num" w:pos="4320"/>
        </w:tabs>
        <w:ind w:left="4320" w:hanging="360"/>
      </w:pPr>
      <w:rPr>
        <w:rFonts w:ascii="Arial" w:hAnsi="Arial" w:hint="default"/>
      </w:rPr>
    </w:lvl>
    <w:lvl w:ilvl="6" w:tplc="50DEBA1C" w:tentative="1">
      <w:start w:val="1"/>
      <w:numFmt w:val="bullet"/>
      <w:lvlText w:val="•"/>
      <w:lvlJc w:val="left"/>
      <w:pPr>
        <w:tabs>
          <w:tab w:val="num" w:pos="5040"/>
        </w:tabs>
        <w:ind w:left="5040" w:hanging="360"/>
      </w:pPr>
      <w:rPr>
        <w:rFonts w:ascii="Arial" w:hAnsi="Arial" w:hint="default"/>
      </w:rPr>
    </w:lvl>
    <w:lvl w:ilvl="7" w:tplc="36363ACE" w:tentative="1">
      <w:start w:val="1"/>
      <w:numFmt w:val="bullet"/>
      <w:lvlText w:val="•"/>
      <w:lvlJc w:val="left"/>
      <w:pPr>
        <w:tabs>
          <w:tab w:val="num" w:pos="5760"/>
        </w:tabs>
        <w:ind w:left="5760" w:hanging="360"/>
      </w:pPr>
      <w:rPr>
        <w:rFonts w:ascii="Arial" w:hAnsi="Arial" w:hint="default"/>
      </w:rPr>
    </w:lvl>
    <w:lvl w:ilvl="8" w:tplc="4386FF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F25036E"/>
    <w:multiLevelType w:val="hybridMultilevel"/>
    <w:tmpl w:val="91F62E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6"/>
  </w:num>
  <w:num w:numId="4">
    <w:abstractNumId w:val="6"/>
    <w:lvlOverride w:ilvl="0">
      <w:startOverride w:val="1"/>
    </w:lvlOverride>
  </w:num>
  <w:num w:numId="5">
    <w:abstractNumId w:val="5"/>
    <w:lvlOverride w:ilvl="0">
      <w:startOverride w:val="1"/>
    </w:lvlOverride>
  </w:num>
  <w:num w:numId="6">
    <w:abstractNumId w:val="8"/>
  </w:num>
  <w:num w:numId="7">
    <w:abstractNumId w:val="1"/>
  </w:num>
  <w:num w:numId="8">
    <w:abstractNumId w:val="4"/>
  </w:num>
  <w:num w:numId="9">
    <w:abstractNumId w:val="10"/>
  </w:num>
  <w:num w:numId="10">
    <w:abstractNumId w:val="3"/>
  </w:num>
  <w:num w:numId="11">
    <w:abstractNumId w:val="0"/>
  </w:num>
  <w:num w:numId="12">
    <w:abstractNumId w:val="8"/>
  </w:num>
  <w:num w:numId="13">
    <w:abstractNumId w:val="2"/>
  </w:num>
  <w:num w:numId="14">
    <w:abstractNumId w:val="5"/>
    <w:lvlOverride w:ilvl="0">
      <w:startOverride w:val="1"/>
    </w:lvlOverride>
  </w:num>
  <w:num w:numId="15">
    <w:abstractNumId w:val="6"/>
    <w:lvlOverride w:ilvl="0">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7DAC"/>
    <w:rsid w:val="00010647"/>
    <w:rsid w:val="00024D4F"/>
    <w:rsid w:val="0003174A"/>
    <w:rsid w:val="00051DAE"/>
    <w:rsid w:val="00062576"/>
    <w:rsid w:val="0006734D"/>
    <w:rsid w:val="0007116F"/>
    <w:rsid w:val="00083AB5"/>
    <w:rsid w:val="00085B26"/>
    <w:rsid w:val="0008612A"/>
    <w:rsid w:val="00086C7E"/>
    <w:rsid w:val="00092FB6"/>
    <w:rsid w:val="000936D7"/>
    <w:rsid w:val="000957F1"/>
    <w:rsid w:val="00096593"/>
    <w:rsid w:val="00096F42"/>
    <w:rsid w:val="000A2329"/>
    <w:rsid w:val="000A5725"/>
    <w:rsid w:val="000B0056"/>
    <w:rsid w:val="000B0AC4"/>
    <w:rsid w:val="000B33A4"/>
    <w:rsid w:val="000B4283"/>
    <w:rsid w:val="000B5EF7"/>
    <w:rsid w:val="000C6F75"/>
    <w:rsid w:val="000D1337"/>
    <w:rsid w:val="000D3451"/>
    <w:rsid w:val="000D5B37"/>
    <w:rsid w:val="000D694D"/>
    <w:rsid w:val="000E3C0A"/>
    <w:rsid w:val="000E5AA2"/>
    <w:rsid w:val="0010312F"/>
    <w:rsid w:val="00106A4D"/>
    <w:rsid w:val="0011055D"/>
    <w:rsid w:val="00113EB6"/>
    <w:rsid w:val="0012068C"/>
    <w:rsid w:val="00133979"/>
    <w:rsid w:val="00140A7B"/>
    <w:rsid w:val="00146E95"/>
    <w:rsid w:val="00151289"/>
    <w:rsid w:val="00152854"/>
    <w:rsid w:val="001558C6"/>
    <w:rsid w:val="001661C0"/>
    <w:rsid w:val="00167D05"/>
    <w:rsid w:val="0017054F"/>
    <w:rsid w:val="001745F8"/>
    <w:rsid w:val="001765A9"/>
    <w:rsid w:val="00181419"/>
    <w:rsid w:val="001838CF"/>
    <w:rsid w:val="00184AA6"/>
    <w:rsid w:val="00185E3E"/>
    <w:rsid w:val="001911B5"/>
    <w:rsid w:val="00196DDC"/>
    <w:rsid w:val="001A2C08"/>
    <w:rsid w:val="001A325B"/>
    <w:rsid w:val="001A3BA4"/>
    <w:rsid w:val="001A7E89"/>
    <w:rsid w:val="001B73C9"/>
    <w:rsid w:val="001C0B32"/>
    <w:rsid w:val="001C1121"/>
    <w:rsid w:val="001C1FCE"/>
    <w:rsid w:val="001C2D55"/>
    <w:rsid w:val="001D2B39"/>
    <w:rsid w:val="001D2C71"/>
    <w:rsid w:val="001D362E"/>
    <w:rsid w:val="001D4A79"/>
    <w:rsid w:val="001D4B18"/>
    <w:rsid w:val="001D4EBD"/>
    <w:rsid w:val="001D7DDF"/>
    <w:rsid w:val="001E1981"/>
    <w:rsid w:val="001E27D6"/>
    <w:rsid w:val="001E30F6"/>
    <w:rsid w:val="001E532E"/>
    <w:rsid w:val="001E6454"/>
    <w:rsid w:val="001E7CA5"/>
    <w:rsid w:val="001F3711"/>
    <w:rsid w:val="00201AA7"/>
    <w:rsid w:val="002039F7"/>
    <w:rsid w:val="00203EAC"/>
    <w:rsid w:val="002065F5"/>
    <w:rsid w:val="0022164E"/>
    <w:rsid w:val="00223000"/>
    <w:rsid w:val="00225C43"/>
    <w:rsid w:val="002276BE"/>
    <w:rsid w:val="002328E5"/>
    <w:rsid w:val="002333B6"/>
    <w:rsid w:val="00233B90"/>
    <w:rsid w:val="00234C6B"/>
    <w:rsid w:val="00235F5C"/>
    <w:rsid w:val="00240E40"/>
    <w:rsid w:val="002425BC"/>
    <w:rsid w:val="00251266"/>
    <w:rsid w:val="00254C32"/>
    <w:rsid w:val="002727AD"/>
    <w:rsid w:val="002730B7"/>
    <w:rsid w:val="002734C1"/>
    <w:rsid w:val="002765F7"/>
    <w:rsid w:val="002833BE"/>
    <w:rsid w:val="0029615F"/>
    <w:rsid w:val="00296D5E"/>
    <w:rsid w:val="002A0980"/>
    <w:rsid w:val="002A361B"/>
    <w:rsid w:val="002A5595"/>
    <w:rsid w:val="002A7656"/>
    <w:rsid w:val="002B011B"/>
    <w:rsid w:val="002B0E46"/>
    <w:rsid w:val="002B0F40"/>
    <w:rsid w:val="002B33C2"/>
    <w:rsid w:val="002B4922"/>
    <w:rsid w:val="002B5229"/>
    <w:rsid w:val="002C2D19"/>
    <w:rsid w:val="002C3172"/>
    <w:rsid w:val="002C3C2A"/>
    <w:rsid w:val="002C5A75"/>
    <w:rsid w:val="002D007E"/>
    <w:rsid w:val="002D10FA"/>
    <w:rsid w:val="002D4C55"/>
    <w:rsid w:val="002E2C04"/>
    <w:rsid w:val="002E789B"/>
    <w:rsid w:val="002F0AE1"/>
    <w:rsid w:val="002F3C1D"/>
    <w:rsid w:val="002F53AA"/>
    <w:rsid w:val="00304D73"/>
    <w:rsid w:val="00304F07"/>
    <w:rsid w:val="00313A99"/>
    <w:rsid w:val="00313D35"/>
    <w:rsid w:val="00323912"/>
    <w:rsid w:val="0032511B"/>
    <w:rsid w:val="0033121B"/>
    <w:rsid w:val="003342A6"/>
    <w:rsid w:val="00335B04"/>
    <w:rsid w:val="0033676A"/>
    <w:rsid w:val="0033770D"/>
    <w:rsid w:val="003444E4"/>
    <w:rsid w:val="003542D7"/>
    <w:rsid w:val="003553DA"/>
    <w:rsid w:val="0036023F"/>
    <w:rsid w:val="00360976"/>
    <w:rsid w:val="003624F2"/>
    <w:rsid w:val="00362FE6"/>
    <w:rsid w:val="00363F92"/>
    <w:rsid w:val="0037394B"/>
    <w:rsid w:val="0037420A"/>
    <w:rsid w:val="00375AD3"/>
    <w:rsid w:val="00383B16"/>
    <w:rsid w:val="0038693A"/>
    <w:rsid w:val="00391AA4"/>
    <w:rsid w:val="00392B4A"/>
    <w:rsid w:val="00395772"/>
    <w:rsid w:val="003A2C77"/>
    <w:rsid w:val="003A5D52"/>
    <w:rsid w:val="003A6F28"/>
    <w:rsid w:val="003B3DAD"/>
    <w:rsid w:val="003B659E"/>
    <w:rsid w:val="003B6765"/>
    <w:rsid w:val="003B76CE"/>
    <w:rsid w:val="003C060A"/>
    <w:rsid w:val="003C1FC3"/>
    <w:rsid w:val="003C35C5"/>
    <w:rsid w:val="003C44EE"/>
    <w:rsid w:val="003C72EB"/>
    <w:rsid w:val="003C79EF"/>
    <w:rsid w:val="003D290D"/>
    <w:rsid w:val="003D305F"/>
    <w:rsid w:val="003D3A2D"/>
    <w:rsid w:val="003D5578"/>
    <w:rsid w:val="003D79FB"/>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3750A"/>
    <w:rsid w:val="00440842"/>
    <w:rsid w:val="00450135"/>
    <w:rsid w:val="00456A92"/>
    <w:rsid w:val="0046206C"/>
    <w:rsid w:val="00476E07"/>
    <w:rsid w:val="004770EF"/>
    <w:rsid w:val="00480B84"/>
    <w:rsid w:val="004900C0"/>
    <w:rsid w:val="0049206B"/>
    <w:rsid w:val="004A0531"/>
    <w:rsid w:val="004A180B"/>
    <w:rsid w:val="004A1D33"/>
    <w:rsid w:val="004A78ED"/>
    <w:rsid w:val="004B6072"/>
    <w:rsid w:val="004B6784"/>
    <w:rsid w:val="004C18E8"/>
    <w:rsid w:val="004D0A54"/>
    <w:rsid w:val="004E3668"/>
    <w:rsid w:val="004E5E66"/>
    <w:rsid w:val="004E70AE"/>
    <w:rsid w:val="004F0CEC"/>
    <w:rsid w:val="004F3201"/>
    <w:rsid w:val="004F3975"/>
    <w:rsid w:val="00500C24"/>
    <w:rsid w:val="00503B4D"/>
    <w:rsid w:val="00504EE9"/>
    <w:rsid w:val="005067E2"/>
    <w:rsid w:val="005107CC"/>
    <w:rsid w:val="005134B3"/>
    <w:rsid w:val="0051682F"/>
    <w:rsid w:val="005179DF"/>
    <w:rsid w:val="00522144"/>
    <w:rsid w:val="00522966"/>
    <w:rsid w:val="00523912"/>
    <w:rsid w:val="0052639F"/>
    <w:rsid w:val="00527B3A"/>
    <w:rsid w:val="0053536C"/>
    <w:rsid w:val="00535414"/>
    <w:rsid w:val="0054442C"/>
    <w:rsid w:val="00544434"/>
    <w:rsid w:val="00546BCE"/>
    <w:rsid w:val="00547331"/>
    <w:rsid w:val="00550285"/>
    <w:rsid w:val="005635B3"/>
    <w:rsid w:val="00564055"/>
    <w:rsid w:val="00567AE8"/>
    <w:rsid w:val="005836F8"/>
    <w:rsid w:val="00583ABC"/>
    <w:rsid w:val="00586D64"/>
    <w:rsid w:val="005918FA"/>
    <w:rsid w:val="005934D0"/>
    <w:rsid w:val="00595E95"/>
    <w:rsid w:val="00596090"/>
    <w:rsid w:val="0059633F"/>
    <w:rsid w:val="00597FAF"/>
    <w:rsid w:val="005A47E5"/>
    <w:rsid w:val="005A7116"/>
    <w:rsid w:val="005C23A4"/>
    <w:rsid w:val="005C3958"/>
    <w:rsid w:val="005C6EC5"/>
    <w:rsid w:val="005C7CCD"/>
    <w:rsid w:val="005D1CDF"/>
    <w:rsid w:val="005D2C2C"/>
    <w:rsid w:val="005D37E3"/>
    <w:rsid w:val="005D562F"/>
    <w:rsid w:val="005D60EE"/>
    <w:rsid w:val="005D7332"/>
    <w:rsid w:val="005D7CEF"/>
    <w:rsid w:val="005E5BB9"/>
    <w:rsid w:val="005E61A8"/>
    <w:rsid w:val="005F21B1"/>
    <w:rsid w:val="005F3FD2"/>
    <w:rsid w:val="005F4585"/>
    <w:rsid w:val="005F6419"/>
    <w:rsid w:val="0060097E"/>
    <w:rsid w:val="00604661"/>
    <w:rsid w:val="0060479A"/>
    <w:rsid w:val="0061174E"/>
    <w:rsid w:val="00612B12"/>
    <w:rsid w:val="00613549"/>
    <w:rsid w:val="00613BF4"/>
    <w:rsid w:val="006147DC"/>
    <w:rsid w:val="00617400"/>
    <w:rsid w:val="00630CA4"/>
    <w:rsid w:val="006402D3"/>
    <w:rsid w:val="006442E4"/>
    <w:rsid w:val="00651170"/>
    <w:rsid w:val="006556FA"/>
    <w:rsid w:val="006563D9"/>
    <w:rsid w:val="00663830"/>
    <w:rsid w:val="00664950"/>
    <w:rsid w:val="00676348"/>
    <w:rsid w:val="00683220"/>
    <w:rsid w:val="006867BD"/>
    <w:rsid w:val="00686D48"/>
    <w:rsid w:val="00686DEA"/>
    <w:rsid w:val="00687FA0"/>
    <w:rsid w:val="006930F6"/>
    <w:rsid w:val="00694853"/>
    <w:rsid w:val="006A2D49"/>
    <w:rsid w:val="006A2FC4"/>
    <w:rsid w:val="006A6ED2"/>
    <w:rsid w:val="006B373A"/>
    <w:rsid w:val="006B622B"/>
    <w:rsid w:val="006B6FAE"/>
    <w:rsid w:val="006B7010"/>
    <w:rsid w:val="006C2E78"/>
    <w:rsid w:val="006D0A2E"/>
    <w:rsid w:val="006D0A67"/>
    <w:rsid w:val="006D0DF0"/>
    <w:rsid w:val="006D48AC"/>
    <w:rsid w:val="006E4815"/>
    <w:rsid w:val="006F09AC"/>
    <w:rsid w:val="006F1BCB"/>
    <w:rsid w:val="006F50FB"/>
    <w:rsid w:val="006F56C6"/>
    <w:rsid w:val="006F5709"/>
    <w:rsid w:val="00700908"/>
    <w:rsid w:val="00701D6D"/>
    <w:rsid w:val="00703321"/>
    <w:rsid w:val="00703AEC"/>
    <w:rsid w:val="00706867"/>
    <w:rsid w:val="00710FDE"/>
    <w:rsid w:val="00712583"/>
    <w:rsid w:val="007145FF"/>
    <w:rsid w:val="0072066D"/>
    <w:rsid w:val="00731114"/>
    <w:rsid w:val="0073197E"/>
    <w:rsid w:val="00732D14"/>
    <w:rsid w:val="00734045"/>
    <w:rsid w:val="00736C2F"/>
    <w:rsid w:val="007371FF"/>
    <w:rsid w:val="00747314"/>
    <w:rsid w:val="0075092D"/>
    <w:rsid w:val="00751515"/>
    <w:rsid w:val="00751E6B"/>
    <w:rsid w:val="00753DB6"/>
    <w:rsid w:val="00755E0E"/>
    <w:rsid w:val="00760207"/>
    <w:rsid w:val="00763527"/>
    <w:rsid w:val="00765C52"/>
    <w:rsid w:val="00771EA3"/>
    <w:rsid w:val="0078254F"/>
    <w:rsid w:val="00785232"/>
    <w:rsid w:val="0078609D"/>
    <w:rsid w:val="00792CAE"/>
    <w:rsid w:val="007A0244"/>
    <w:rsid w:val="007B5D28"/>
    <w:rsid w:val="007B68BF"/>
    <w:rsid w:val="007B6CEB"/>
    <w:rsid w:val="007C06B0"/>
    <w:rsid w:val="007C0D24"/>
    <w:rsid w:val="007C3ED0"/>
    <w:rsid w:val="007C4D9B"/>
    <w:rsid w:val="007C6469"/>
    <w:rsid w:val="007C6F2F"/>
    <w:rsid w:val="007D043A"/>
    <w:rsid w:val="007D14B6"/>
    <w:rsid w:val="007D26E0"/>
    <w:rsid w:val="007D59DE"/>
    <w:rsid w:val="007E14C5"/>
    <w:rsid w:val="007E17B8"/>
    <w:rsid w:val="007E37D4"/>
    <w:rsid w:val="007E640C"/>
    <w:rsid w:val="007F001A"/>
    <w:rsid w:val="007F19F2"/>
    <w:rsid w:val="007F3393"/>
    <w:rsid w:val="00803FD0"/>
    <w:rsid w:val="00806A76"/>
    <w:rsid w:val="00811C9D"/>
    <w:rsid w:val="00813A93"/>
    <w:rsid w:val="00813FE1"/>
    <w:rsid w:val="00816C80"/>
    <w:rsid w:val="00820F88"/>
    <w:rsid w:val="008213EA"/>
    <w:rsid w:val="00821E46"/>
    <w:rsid w:val="00833FFA"/>
    <w:rsid w:val="00834F63"/>
    <w:rsid w:val="00836A76"/>
    <w:rsid w:val="00841BCD"/>
    <w:rsid w:val="008455D3"/>
    <w:rsid w:val="0084753E"/>
    <w:rsid w:val="00851A8E"/>
    <w:rsid w:val="00857ED6"/>
    <w:rsid w:val="00864D33"/>
    <w:rsid w:val="00867A62"/>
    <w:rsid w:val="00871CF7"/>
    <w:rsid w:val="00871D00"/>
    <w:rsid w:val="00873B37"/>
    <w:rsid w:val="00877B61"/>
    <w:rsid w:val="00880E45"/>
    <w:rsid w:val="008826C1"/>
    <w:rsid w:val="00885586"/>
    <w:rsid w:val="00892674"/>
    <w:rsid w:val="008A1BEC"/>
    <w:rsid w:val="008A4F5B"/>
    <w:rsid w:val="008A51B2"/>
    <w:rsid w:val="008A6574"/>
    <w:rsid w:val="008A7896"/>
    <w:rsid w:val="008B12A4"/>
    <w:rsid w:val="008C0807"/>
    <w:rsid w:val="008C08B9"/>
    <w:rsid w:val="008C1E9E"/>
    <w:rsid w:val="008C28BC"/>
    <w:rsid w:val="008C3539"/>
    <w:rsid w:val="008C66B8"/>
    <w:rsid w:val="008C7CDB"/>
    <w:rsid w:val="008D1588"/>
    <w:rsid w:val="008D4640"/>
    <w:rsid w:val="008D62B8"/>
    <w:rsid w:val="008D71BD"/>
    <w:rsid w:val="008E6A26"/>
    <w:rsid w:val="008E70A0"/>
    <w:rsid w:val="008E74E9"/>
    <w:rsid w:val="008F0B49"/>
    <w:rsid w:val="008F2F35"/>
    <w:rsid w:val="008F50DE"/>
    <w:rsid w:val="0090091A"/>
    <w:rsid w:val="00900A0E"/>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408A9"/>
    <w:rsid w:val="00964F3D"/>
    <w:rsid w:val="00973035"/>
    <w:rsid w:val="009732D7"/>
    <w:rsid w:val="0097357F"/>
    <w:rsid w:val="00977E1D"/>
    <w:rsid w:val="00991F3B"/>
    <w:rsid w:val="009A1082"/>
    <w:rsid w:val="009A179E"/>
    <w:rsid w:val="009A74C7"/>
    <w:rsid w:val="009B3904"/>
    <w:rsid w:val="009B553C"/>
    <w:rsid w:val="009B6CB8"/>
    <w:rsid w:val="009C4C4E"/>
    <w:rsid w:val="009C64A0"/>
    <w:rsid w:val="009D14FE"/>
    <w:rsid w:val="009D213D"/>
    <w:rsid w:val="009D3564"/>
    <w:rsid w:val="009E101A"/>
    <w:rsid w:val="009E2B12"/>
    <w:rsid w:val="009E54CE"/>
    <w:rsid w:val="009F5766"/>
    <w:rsid w:val="009F5893"/>
    <w:rsid w:val="00A047B9"/>
    <w:rsid w:val="00A14AB4"/>
    <w:rsid w:val="00A1511F"/>
    <w:rsid w:val="00A15CC6"/>
    <w:rsid w:val="00A2079F"/>
    <w:rsid w:val="00A21030"/>
    <w:rsid w:val="00A22B78"/>
    <w:rsid w:val="00A25AE5"/>
    <w:rsid w:val="00A328F5"/>
    <w:rsid w:val="00A37002"/>
    <w:rsid w:val="00A52D27"/>
    <w:rsid w:val="00A53370"/>
    <w:rsid w:val="00A55980"/>
    <w:rsid w:val="00A57548"/>
    <w:rsid w:val="00A60516"/>
    <w:rsid w:val="00A65EA9"/>
    <w:rsid w:val="00A662C4"/>
    <w:rsid w:val="00A72FA8"/>
    <w:rsid w:val="00A777FC"/>
    <w:rsid w:val="00A83E32"/>
    <w:rsid w:val="00A84B30"/>
    <w:rsid w:val="00A84B68"/>
    <w:rsid w:val="00A95407"/>
    <w:rsid w:val="00A965C0"/>
    <w:rsid w:val="00AA1B0E"/>
    <w:rsid w:val="00AA354E"/>
    <w:rsid w:val="00AB1694"/>
    <w:rsid w:val="00AB2F2D"/>
    <w:rsid w:val="00AB6EEA"/>
    <w:rsid w:val="00AC32AC"/>
    <w:rsid w:val="00AC5CA7"/>
    <w:rsid w:val="00AD23FB"/>
    <w:rsid w:val="00AD3553"/>
    <w:rsid w:val="00AD74E7"/>
    <w:rsid w:val="00AD7C25"/>
    <w:rsid w:val="00AE2D41"/>
    <w:rsid w:val="00AE53CA"/>
    <w:rsid w:val="00AE56B1"/>
    <w:rsid w:val="00AF46F7"/>
    <w:rsid w:val="00AF5F43"/>
    <w:rsid w:val="00AF61FE"/>
    <w:rsid w:val="00AF64F2"/>
    <w:rsid w:val="00B03900"/>
    <w:rsid w:val="00B04D5E"/>
    <w:rsid w:val="00B07E9B"/>
    <w:rsid w:val="00B1064C"/>
    <w:rsid w:val="00B1161E"/>
    <w:rsid w:val="00B1202E"/>
    <w:rsid w:val="00B14C4C"/>
    <w:rsid w:val="00B20782"/>
    <w:rsid w:val="00B232C9"/>
    <w:rsid w:val="00B23690"/>
    <w:rsid w:val="00B3228D"/>
    <w:rsid w:val="00B405CC"/>
    <w:rsid w:val="00B40AF9"/>
    <w:rsid w:val="00B42AF4"/>
    <w:rsid w:val="00B5748D"/>
    <w:rsid w:val="00B6388E"/>
    <w:rsid w:val="00B6418A"/>
    <w:rsid w:val="00B664A5"/>
    <w:rsid w:val="00B709EA"/>
    <w:rsid w:val="00B7240A"/>
    <w:rsid w:val="00B73862"/>
    <w:rsid w:val="00B84618"/>
    <w:rsid w:val="00B84BE8"/>
    <w:rsid w:val="00B850A7"/>
    <w:rsid w:val="00B86220"/>
    <w:rsid w:val="00B93B46"/>
    <w:rsid w:val="00B965B5"/>
    <w:rsid w:val="00BA16C5"/>
    <w:rsid w:val="00BA66A6"/>
    <w:rsid w:val="00BA6E48"/>
    <w:rsid w:val="00BA7015"/>
    <w:rsid w:val="00BA74CE"/>
    <w:rsid w:val="00BA78C7"/>
    <w:rsid w:val="00BB08D9"/>
    <w:rsid w:val="00BB4391"/>
    <w:rsid w:val="00BB776C"/>
    <w:rsid w:val="00BC5FED"/>
    <w:rsid w:val="00BD2440"/>
    <w:rsid w:val="00BE04E1"/>
    <w:rsid w:val="00BE253A"/>
    <w:rsid w:val="00BF18C0"/>
    <w:rsid w:val="00BF2218"/>
    <w:rsid w:val="00BF4CED"/>
    <w:rsid w:val="00C040A9"/>
    <w:rsid w:val="00C12317"/>
    <w:rsid w:val="00C135EE"/>
    <w:rsid w:val="00C13770"/>
    <w:rsid w:val="00C16930"/>
    <w:rsid w:val="00C17ABA"/>
    <w:rsid w:val="00C206B3"/>
    <w:rsid w:val="00C21ADB"/>
    <w:rsid w:val="00C225FC"/>
    <w:rsid w:val="00C23624"/>
    <w:rsid w:val="00C24946"/>
    <w:rsid w:val="00C2501C"/>
    <w:rsid w:val="00C251A8"/>
    <w:rsid w:val="00C27C32"/>
    <w:rsid w:val="00C3112F"/>
    <w:rsid w:val="00C31448"/>
    <w:rsid w:val="00C33CCA"/>
    <w:rsid w:val="00C53940"/>
    <w:rsid w:val="00C5399B"/>
    <w:rsid w:val="00C53CD6"/>
    <w:rsid w:val="00C64570"/>
    <w:rsid w:val="00C67938"/>
    <w:rsid w:val="00C7490E"/>
    <w:rsid w:val="00C74D29"/>
    <w:rsid w:val="00C77934"/>
    <w:rsid w:val="00C81724"/>
    <w:rsid w:val="00C86711"/>
    <w:rsid w:val="00C87AE4"/>
    <w:rsid w:val="00C900C4"/>
    <w:rsid w:val="00C90952"/>
    <w:rsid w:val="00C92C9D"/>
    <w:rsid w:val="00C92F14"/>
    <w:rsid w:val="00C976CB"/>
    <w:rsid w:val="00CA054C"/>
    <w:rsid w:val="00CA136F"/>
    <w:rsid w:val="00CA3A70"/>
    <w:rsid w:val="00CA4325"/>
    <w:rsid w:val="00CA499B"/>
    <w:rsid w:val="00CA5F5B"/>
    <w:rsid w:val="00CA6319"/>
    <w:rsid w:val="00CA7314"/>
    <w:rsid w:val="00CB2E4C"/>
    <w:rsid w:val="00CB3ED7"/>
    <w:rsid w:val="00CB5395"/>
    <w:rsid w:val="00CB7AEB"/>
    <w:rsid w:val="00CD6047"/>
    <w:rsid w:val="00CD7492"/>
    <w:rsid w:val="00CE1673"/>
    <w:rsid w:val="00CE2C7B"/>
    <w:rsid w:val="00CE3A6B"/>
    <w:rsid w:val="00CE789D"/>
    <w:rsid w:val="00CF4301"/>
    <w:rsid w:val="00D00211"/>
    <w:rsid w:val="00D06309"/>
    <w:rsid w:val="00D101B2"/>
    <w:rsid w:val="00D15494"/>
    <w:rsid w:val="00D21EF9"/>
    <w:rsid w:val="00D244A1"/>
    <w:rsid w:val="00D2691B"/>
    <w:rsid w:val="00D3084E"/>
    <w:rsid w:val="00D34394"/>
    <w:rsid w:val="00D351EA"/>
    <w:rsid w:val="00D41336"/>
    <w:rsid w:val="00D431E7"/>
    <w:rsid w:val="00D43403"/>
    <w:rsid w:val="00D43815"/>
    <w:rsid w:val="00D51B3E"/>
    <w:rsid w:val="00D60243"/>
    <w:rsid w:val="00D62E71"/>
    <w:rsid w:val="00D62E95"/>
    <w:rsid w:val="00D71395"/>
    <w:rsid w:val="00D71CE5"/>
    <w:rsid w:val="00D740CA"/>
    <w:rsid w:val="00D74F97"/>
    <w:rsid w:val="00D766FA"/>
    <w:rsid w:val="00D77446"/>
    <w:rsid w:val="00D8227F"/>
    <w:rsid w:val="00D841F0"/>
    <w:rsid w:val="00D85728"/>
    <w:rsid w:val="00D86891"/>
    <w:rsid w:val="00DA168C"/>
    <w:rsid w:val="00DA56A5"/>
    <w:rsid w:val="00DB01CB"/>
    <w:rsid w:val="00DB1979"/>
    <w:rsid w:val="00DB5167"/>
    <w:rsid w:val="00DB5BD1"/>
    <w:rsid w:val="00DC13DD"/>
    <w:rsid w:val="00DC18E4"/>
    <w:rsid w:val="00DC23E7"/>
    <w:rsid w:val="00DC491A"/>
    <w:rsid w:val="00DC68FE"/>
    <w:rsid w:val="00DD2050"/>
    <w:rsid w:val="00DE1CCA"/>
    <w:rsid w:val="00DE5C2D"/>
    <w:rsid w:val="00DF1C6A"/>
    <w:rsid w:val="00DF2997"/>
    <w:rsid w:val="00DF3727"/>
    <w:rsid w:val="00DF41F9"/>
    <w:rsid w:val="00DF49F4"/>
    <w:rsid w:val="00E041BD"/>
    <w:rsid w:val="00E067AD"/>
    <w:rsid w:val="00E07836"/>
    <w:rsid w:val="00E145DB"/>
    <w:rsid w:val="00E257CB"/>
    <w:rsid w:val="00E413F6"/>
    <w:rsid w:val="00E458CA"/>
    <w:rsid w:val="00E4606C"/>
    <w:rsid w:val="00E47C78"/>
    <w:rsid w:val="00E50338"/>
    <w:rsid w:val="00E66F0A"/>
    <w:rsid w:val="00E708BF"/>
    <w:rsid w:val="00E96B2C"/>
    <w:rsid w:val="00EA38EF"/>
    <w:rsid w:val="00EB03EC"/>
    <w:rsid w:val="00EB7117"/>
    <w:rsid w:val="00EC738C"/>
    <w:rsid w:val="00EC7BC3"/>
    <w:rsid w:val="00ED7600"/>
    <w:rsid w:val="00ED7E21"/>
    <w:rsid w:val="00EE3870"/>
    <w:rsid w:val="00EE5596"/>
    <w:rsid w:val="00EE76F8"/>
    <w:rsid w:val="00EF155C"/>
    <w:rsid w:val="00EF2BF8"/>
    <w:rsid w:val="00EF3550"/>
    <w:rsid w:val="00EF423C"/>
    <w:rsid w:val="00F0145C"/>
    <w:rsid w:val="00F03774"/>
    <w:rsid w:val="00F1362C"/>
    <w:rsid w:val="00F17C40"/>
    <w:rsid w:val="00F17E30"/>
    <w:rsid w:val="00F22495"/>
    <w:rsid w:val="00F2262F"/>
    <w:rsid w:val="00F22DBF"/>
    <w:rsid w:val="00F25599"/>
    <w:rsid w:val="00F26B2D"/>
    <w:rsid w:val="00F36512"/>
    <w:rsid w:val="00F40959"/>
    <w:rsid w:val="00F4470D"/>
    <w:rsid w:val="00F50B22"/>
    <w:rsid w:val="00F5432A"/>
    <w:rsid w:val="00F551F0"/>
    <w:rsid w:val="00F571C5"/>
    <w:rsid w:val="00F624C5"/>
    <w:rsid w:val="00F62D85"/>
    <w:rsid w:val="00F64DA4"/>
    <w:rsid w:val="00F66FC6"/>
    <w:rsid w:val="00F73FBE"/>
    <w:rsid w:val="00F77452"/>
    <w:rsid w:val="00F77D5C"/>
    <w:rsid w:val="00F80B61"/>
    <w:rsid w:val="00F824F5"/>
    <w:rsid w:val="00F8277D"/>
    <w:rsid w:val="00F85530"/>
    <w:rsid w:val="00F8683A"/>
    <w:rsid w:val="00F8755B"/>
    <w:rsid w:val="00F87734"/>
    <w:rsid w:val="00F9056D"/>
    <w:rsid w:val="00F9182B"/>
    <w:rsid w:val="00F91D67"/>
    <w:rsid w:val="00F9252E"/>
    <w:rsid w:val="00F94190"/>
    <w:rsid w:val="00F94772"/>
    <w:rsid w:val="00FA006E"/>
    <w:rsid w:val="00FA6DBF"/>
    <w:rsid w:val="00FA7BC8"/>
    <w:rsid w:val="00FC29B9"/>
    <w:rsid w:val="00FC2C5B"/>
    <w:rsid w:val="00FC45E0"/>
    <w:rsid w:val="00FC6FD3"/>
    <w:rsid w:val="00FC7746"/>
    <w:rsid w:val="00FC7F0B"/>
    <w:rsid w:val="00FD0971"/>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55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rPr>
      <w:lang w:val="en-US"/>
    </w:r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B68BF"/>
    <w:pPr>
      <w:numPr>
        <w:ilvl w:val="2"/>
        <w:numId w:val="6"/>
      </w:numPr>
    </w:pPr>
    <w:rPr>
      <w:rFonts w:ascii="Arial" w:hAnsi="Arial" w:cs="Arial"/>
      <w:color w:val="auto"/>
    </w:rPr>
  </w:style>
  <w:style w:type="character" w:customStyle="1" w:styleId="RAN4H3Char">
    <w:name w:val="RAN4 H3 Char"/>
    <w:basedOn w:val="DefaultParagraphFont"/>
    <w:link w:val="RAN4H3"/>
    <w:rsid w:val="007B68BF"/>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438723719">
      <w:bodyDiv w:val="1"/>
      <w:marLeft w:val="0"/>
      <w:marRight w:val="0"/>
      <w:marTop w:val="0"/>
      <w:marBottom w:val="0"/>
      <w:divBdr>
        <w:top w:val="none" w:sz="0" w:space="0" w:color="auto"/>
        <w:left w:val="none" w:sz="0" w:space="0" w:color="auto"/>
        <w:bottom w:val="none" w:sz="0" w:space="0" w:color="auto"/>
        <w:right w:val="none" w:sz="0" w:space="0" w:color="auto"/>
      </w:divBdr>
      <w:divsChild>
        <w:div w:id="572082803">
          <w:marLeft w:val="0"/>
          <w:marRight w:val="0"/>
          <w:marTop w:val="0"/>
          <w:marBottom w:val="120"/>
          <w:divBdr>
            <w:top w:val="none" w:sz="0" w:space="0" w:color="auto"/>
            <w:left w:val="none" w:sz="0" w:space="0" w:color="auto"/>
            <w:bottom w:val="none" w:sz="0" w:space="0" w:color="auto"/>
            <w:right w:val="none" w:sz="0" w:space="0" w:color="auto"/>
          </w:divBdr>
        </w:div>
        <w:div w:id="1875265805">
          <w:marLeft w:val="1440"/>
          <w:marRight w:val="0"/>
          <w:marTop w:val="0"/>
          <w:marBottom w:val="120"/>
          <w:divBdr>
            <w:top w:val="none" w:sz="0" w:space="0" w:color="auto"/>
            <w:left w:val="none" w:sz="0" w:space="0" w:color="auto"/>
            <w:bottom w:val="none" w:sz="0" w:space="0" w:color="auto"/>
            <w:right w:val="none" w:sz="0" w:space="0" w:color="auto"/>
          </w:divBdr>
        </w:div>
        <w:div w:id="1718235190">
          <w:marLeft w:val="1440"/>
          <w:marRight w:val="0"/>
          <w:marTop w:val="0"/>
          <w:marBottom w:val="12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611090405">
      <w:bodyDiv w:val="1"/>
      <w:marLeft w:val="0"/>
      <w:marRight w:val="0"/>
      <w:marTop w:val="0"/>
      <w:marBottom w:val="0"/>
      <w:divBdr>
        <w:top w:val="none" w:sz="0" w:space="0" w:color="auto"/>
        <w:left w:val="none" w:sz="0" w:space="0" w:color="auto"/>
        <w:bottom w:val="none" w:sz="0" w:space="0" w:color="auto"/>
        <w:right w:val="none" w:sz="0" w:space="0" w:color="auto"/>
      </w:divBdr>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1084026">
      <w:bodyDiv w:val="1"/>
      <w:marLeft w:val="0"/>
      <w:marRight w:val="0"/>
      <w:marTop w:val="0"/>
      <w:marBottom w:val="0"/>
      <w:divBdr>
        <w:top w:val="none" w:sz="0" w:space="0" w:color="auto"/>
        <w:left w:val="none" w:sz="0" w:space="0" w:color="auto"/>
        <w:bottom w:val="none" w:sz="0" w:space="0" w:color="auto"/>
        <w:right w:val="none" w:sz="0" w:space="0" w:color="auto"/>
      </w:divBdr>
      <w:divsChild>
        <w:div w:id="2001734687">
          <w:marLeft w:val="547"/>
          <w:marRight w:val="0"/>
          <w:marTop w:val="86"/>
          <w:marBottom w:val="0"/>
          <w:divBdr>
            <w:top w:val="none" w:sz="0" w:space="0" w:color="auto"/>
            <w:left w:val="none" w:sz="0" w:space="0" w:color="auto"/>
            <w:bottom w:val="none" w:sz="0" w:space="0" w:color="auto"/>
            <w:right w:val="none" w:sz="0" w:space="0" w:color="auto"/>
          </w:divBdr>
        </w:div>
        <w:div w:id="700011242">
          <w:marLeft w:val="1166"/>
          <w:marRight w:val="0"/>
          <w:marTop w:val="72"/>
          <w:marBottom w:val="0"/>
          <w:divBdr>
            <w:top w:val="none" w:sz="0" w:space="0" w:color="auto"/>
            <w:left w:val="none" w:sz="0" w:space="0" w:color="auto"/>
            <w:bottom w:val="none" w:sz="0" w:space="0" w:color="auto"/>
            <w:right w:val="none" w:sz="0" w:space="0" w:color="auto"/>
          </w:divBdr>
        </w:div>
        <w:div w:id="1581326470">
          <w:marLeft w:val="1800"/>
          <w:marRight w:val="0"/>
          <w:marTop w:val="62"/>
          <w:marBottom w:val="0"/>
          <w:divBdr>
            <w:top w:val="none" w:sz="0" w:space="0" w:color="auto"/>
            <w:left w:val="none" w:sz="0" w:space="0" w:color="auto"/>
            <w:bottom w:val="none" w:sz="0" w:space="0" w:color="auto"/>
            <w:right w:val="none" w:sz="0" w:space="0" w:color="auto"/>
          </w:divBdr>
        </w:div>
        <w:div w:id="363097243">
          <w:marLeft w:val="547"/>
          <w:marRight w:val="0"/>
          <w:marTop w:val="86"/>
          <w:marBottom w:val="0"/>
          <w:divBdr>
            <w:top w:val="none" w:sz="0" w:space="0" w:color="auto"/>
            <w:left w:val="none" w:sz="0" w:space="0" w:color="auto"/>
            <w:bottom w:val="none" w:sz="0" w:space="0" w:color="auto"/>
            <w:right w:val="none" w:sz="0" w:space="0" w:color="auto"/>
          </w:divBdr>
        </w:div>
        <w:div w:id="565342763">
          <w:marLeft w:val="1166"/>
          <w:marRight w:val="0"/>
          <w:marTop w:val="72"/>
          <w:marBottom w:val="0"/>
          <w:divBdr>
            <w:top w:val="none" w:sz="0" w:space="0" w:color="auto"/>
            <w:left w:val="none" w:sz="0" w:space="0" w:color="auto"/>
            <w:bottom w:val="none" w:sz="0" w:space="0" w:color="auto"/>
            <w:right w:val="none" w:sz="0" w:space="0" w:color="auto"/>
          </w:divBdr>
        </w:div>
        <w:div w:id="447896417">
          <w:marLeft w:val="1166"/>
          <w:marRight w:val="0"/>
          <w:marTop w:val="72"/>
          <w:marBottom w:val="0"/>
          <w:divBdr>
            <w:top w:val="none" w:sz="0" w:space="0" w:color="auto"/>
            <w:left w:val="none" w:sz="0" w:space="0" w:color="auto"/>
            <w:bottom w:val="none" w:sz="0" w:space="0" w:color="auto"/>
            <w:right w:val="none" w:sz="0" w:space="0" w:color="auto"/>
          </w:divBdr>
        </w:div>
      </w:divsChild>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41423312">
      <w:bodyDiv w:val="1"/>
      <w:marLeft w:val="0"/>
      <w:marRight w:val="0"/>
      <w:marTop w:val="0"/>
      <w:marBottom w:val="0"/>
      <w:divBdr>
        <w:top w:val="none" w:sz="0" w:space="0" w:color="auto"/>
        <w:left w:val="none" w:sz="0" w:space="0" w:color="auto"/>
        <w:bottom w:val="none" w:sz="0" w:space="0" w:color="auto"/>
        <w:right w:val="none" w:sz="0" w:space="0" w:color="auto"/>
      </w:divBdr>
      <w:divsChild>
        <w:div w:id="81877107">
          <w:marLeft w:val="1800"/>
          <w:marRight w:val="0"/>
          <w:marTop w:val="72"/>
          <w:marBottom w:val="0"/>
          <w:divBdr>
            <w:top w:val="none" w:sz="0" w:space="0" w:color="auto"/>
            <w:left w:val="none" w:sz="0" w:space="0" w:color="auto"/>
            <w:bottom w:val="none" w:sz="0" w:space="0" w:color="auto"/>
            <w:right w:val="none" w:sz="0" w:space="0" w:color="auto"/>
          </w:divBdr>
        </w:div>
      </w:divsChild>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24130458">
      <w:bodyDiv w:val="1"/>
      <w:marLeft w:val="0"/>
      <w:marRight w:val="0"/>
      <w:marTop w:val="0"/>
      <w:marBottom w:val="0"/>
      <w:divBdr>
        <w:top w:val="none" w:sz="0" w:space="0" w:color="auto"/>
        <w:left w:val="none" w:sz="0" w:space="0" w:color="auto"/>
        <w:bottom w:val="none" w:sz="0" w:space="0" w:color="auto"/>
        <w:right w:val="none" w:sz="0" w:space="0" w:color="auto"/>
      </w:divBdr>
      <w:divsChild>
        <w:div w:id="1710839710">
          <w:marLeft w:val="547"/>
          <w:marRight w:val="0"/>
          <w:marTop w:val="96"/>
          <w:marBottom w:val="0"/>
          <w:divBdr>
            <w:top w:val="none" w:sz="0" w:space="0" w:color="auto"/>
            <w:left w:val="none" w:sz="0" w:space="0" w:color="auto"/>
            <w:bottom w:val="none" w:sz="0" w:space="0" w:color="auto"/>
            <w:right w:val="none" w:sz="0" w:space="0" w:color="auto"/>
          </w:divBdr>
        </w:div>
        <w:div w:id="1387338469">
          <w:marLeft w:val="1166"/>
          <w:marRight w:val="0"/>
          <w:marTop w:val="86"/>
          <w:marBottom w:val="0"/>
          <w:divBdr>
            <w:top w:val="none" w:sz="0" w:space="0" w:color="auto"/>
            <w:left w:val="none" w:sz="0" w:space="0" w:color="auto"/>
            <w:bottom w:val="none" w:sz="0" w:space="0" w:color="auto"/>
            <w:right w:val="none" w:sz="0" w:space="0" w:color="auto"/>
          </w:divBdr>
        </w:div>
        <w:div w:id="1213887919">
          <w:marLeft w:val="1800"/>
          <w:marRight w:val="0"/>
          <w:marTop w:val="72"/>
          <w:marBottom w:val="0"/>
          <w:divBdr>
            <w:top w:val="none" w:sz="0" w:space="0" w:color="auto"/>
            <w:left w:val="none" w:sz="0" w:space="0" w:color="auto"/>
            <w:bottom w:val="none" w:sz="0" w:space="0" w:color="auto"/>
            <w:right w:val="none" w:sz="0" w:space="0" w:color="auto"/>
          </w:divBdr>
        </w:div>
        <w:div w:id="350765181">
          <w:marLeft w:val="547"/>
          <w:marRight w:val="0"/>
          <w:marTop w:val="96"/>
          <w:marBottom w:val="0"/>
          <w:divBdr>
            <w:top w:val="none" w:sz="0" w:space="0" w:color="auto"/>
            <w:left w:val="none" w:sz="0" w:space="0" w:color="auto"/>
            <w:bottom w:val="none" w:sz="0" w:space="0" w:color="auto"/>
            <w:right w:val="none" w:sz="0" w:space="0" w:color="auto"/>
          </w:divBdr>
        </w:div>
        <w:div w:id="99961164">
          <w:marLeft w:val="1166"/>
          <w:marRight w:val="0"/>
          <w:marTop w:val="86"/>
          <w:marBottom w:val="0"/>
          <w:divBdr>
            <w:top w:val="none" w:sz="0" w:space="0" w:color="auto"/>
            <w:left w:val="none" w:sz="0" w:space="0" w:color="auto"/>
            <w:bottom w:val="none" w:sz="0" w:space="0" w:color="auto"/>
            <w:right w:val="none" w:sz="0" w:space="0" w:color="auto"/>
          </w:divBdr>
        </w:div>
        <w:div w:id="1044017377">
          <w:marLeft w:val="547"/>
          <w:marRight w:val="0"/>
          <w:marTop w:val="96"/>
          <w:marBottom w:val="0"/>
          <w:divBdr>
            <w:top w:val="none" w:sz="0" w:space="0" w:color="auto"/>
            <w:left w:val="none" w:sz="0" w:space="0" w:color="auto"/>
            <w:bottom w:val="none" w:sz="0" w:space="0" w:color="auto"/>
            <w:right w:val="none" w:sz="0" w:space="0" w:color="auto"/>
          </w:divBdr>
        </w:div>
        <w:div w:id="1343166596">
          <w:marLeft w:val="1166"/>
          <w:marRight w:val="0"/>
          <w:marTop w:val="86"/>
          <w:marBottom w:val="0"/>
          <w:divBdr>
            <w:top w:val="none" w:sz="0" w:space="0" w:color="auto"/>
            <w:left w:val="none" w:sz="0" w:space="0" w:color="auto"/>
            <w:bottom w:val="none" w:sz="0" w:space="0" w:color="auto"/>
            <w:right w:val="none" w:sz="0" w:space="0" w:color="auto"/>
          </w:divBdr>
        </w:div>
        <w:div w:id="1022978957">
          <w:marLeft w:val="1800"/>
          <w:marRight w:val="0"/>
          <w:marTop w:val="72"/>
          <w:marBottom w:val="0"/>
          <w:divBdr>
            <w:top w:val="none" w:sz="0" w:space="0" w:color="auto"/>
            <w:left w:val="none" w:sz="0" w:space="0" w:color="auto"/>
            <w:bottom w:val="none" w:sz="0" w:space="0" w:color="auto"/>
            <w:right w:val="none" w:sz="0" w:space="0" w:color="auto"/>
          </w:divBdr>
        </w:div>
        <w:div w:id="1378815997">
          <w:marLeft w:val="1800"/>
          <w:marRight w:val="0"/>
          <w:marTop w:val="72"/>
          <w:marBottom w:val="0"/>
          <w:divBdr>
            <w:top w:val="none" w:sz="0" w:space="0" w:color="auto"/>
            <w:left w:val="none" w:sz="0" w:space="0" w:color="auto"/>
            <w:bottom w:val="none" w:sz="0" w:space="0" w:color="auto"/>
            <w:right w:val="none" w:sz="0" w:space="0" w:color="auto"/>
          </w:divBdr>
        </w:div>
        <w:div w:id="1161431414">
          <w:marLeft w:val="1800"/>
          <w:marRight w:val="0"/>
          <w:marTop w:val="72"/>
          <w:marBottom w:val="0"/>
          <w:divBdr>
            <w:top w:val="none" w:sz="0" w:space="0" w:color="auto"/>
            <w:left w:val="none" w:sz="0" w:space="0" w:color="auto"/>
            <w:bottom w:val="none" w:sz="0" w:space="0" w:color="auto"/>
            <w:right w:val="none" w:sz="0" w:space="0" w:color="auto"/>
          </w:divBdr>
        </w:div>
        <w:div w:id="228541281">
          <w:marLeft w:val="1800"/>
          <w:marRight w:val="0"/>
          <w:marTop w:val="72"/>
          <w:marBottom w:val="0"/>
          <w:divBdr>
            <w:top w:val="none" w:sz="0" w:space="0" w:color="auto"/>
            <w:left w:val="none" w:sz="0" w:space="0" w:color="auto"/>
            <w:bottom w:val="none" w:sz="0" w:space="0" w:color="auto"/>
            <w:right w:val="none" w:sz="0" w:space="0" w:color="auto"/>
          </w:divBdr>
        </w:div>
        <w:div w:id="1258975438">
          <w:marLeft w:val="1800"/>
          <w:marRight w:val="0"/>
          <w:marTop w:val="72"/>
          <w:marBottom w:val="0"/>
          <w:divBdr>
            <w:top w:val="none" w:sz="0" w:space="0" w:color="auto"/>
            <w:left w:val="none" w:sz="0" w:space="0" w:color="auto"/>
            <w:bottom w:val="none" w:sz="0" w:space="0" w:color="auto"/>
            <w:right w:val="none" w:sz="0" w:space="0" w:color="auto"/>
          </w:divBdr>
        </w:div>
        <w:div w:id="1079595973">
          <w:marLeft w:val="1800"/>
          <w:marRight w:val="0"/>
          <w:marTop w:val="7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jpg@01D6A24F.FBDC19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07BD3-0127-48B7-A135-B955A0305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1332</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Authors</cp:lastModifiedBy>
  <cp:revision>6</cp:revision>
  <dcterms:created xsi:type="dcterms:W3CDTF">2020-10-16T15:21:00Z</dcterms:created>
  <dcterms:modified xsi:type="dcterms:W3CDTF">2020-10-23T12:22:00Z</dcterms:modified>
</cp:coreProperties>
</file>